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02" w:type="dxa"/>
        <w:tblInd w:w="-885" w:type="dxa"/>
        <w:tblLayout w:type="fixed"/>
        <w:tblLook w:val="04A0" w:firstRow="1" w:lastRow="0" w:firstColumn="1" w:lastColumn="0" w:noHBand="0" w:noVBand="1"/>
      </w:tblPr>
      <w:tblGrid>
        <w:gridCol w:w="1073"/>
        <w:gridCol w:w="1066"/>
        <w:gridCol w:w="1111"/>
        <w:gridCol w:w="2138"/>
        <w:gridCol w:w="1559"/>
        <w:gridCol w:w="797"/>
        <w:gridCol w:w="762"/>
        <w:gridCol w:w="992"/>
        <w:gridCol w:w="425"/>
        <w:gridCol w:w="1418"/>
        <w:gridCol w:w="992"/>
        <w:gridCol w:w="1276"/>
        <w:gridCol w:w="1134"/>
        <w:gridCol w:w="757"/>
        <w:gridCol w:w="802"/>
      </w:tblGrid>
      <w:tr w:rsidR="00AD1346" w:rsidRPr="00AD1346" w:rsidTr="00AD1346">
        <w:trPr>
          <w:trHeight w:val="435"/>
        </w:trPr>
        <w:tc>
          <w:tcPr>
            <w:tcW w:w="16302" w:type="dxa"/>
            <w:gridSpan w:val="15"/>
            <w:tcBorders>
              <w:top w:val="nil"/>
              <w:left w:val="nil"/>
              <w:bottom w:val="nil"/>
              <w:right w:val="nil"/>
            </w:tcBorders>
            <w:shd w:val="clear" w:color="auto" w:fill="auto"/>
            <w:vAlign w:val="center"/>
            <w:hideMark/>
          </w:tcPr>
          <w:p w:rsidR="00AD1346" w:rsidRPr="00AD1346" w:rsidRDefault="00AD1346" w:rsidP="00AD1346">
            <w:pPr>
              <w:spacing w:after="0" w:line="240" w:lineRule="auto"/>
              <w:jc w:val="center"/>
              <w:rPr>
                <w:rFonts w:ascii="Times New Roman" w:eastAsia="Times New Roman" w:hAnsi="Times New Roman" w:cs="Times New Roman"/>
                <w:b/>
                <w:bCs/>
                <w:color w:val="000000"/>
                <w:sz w:val="24"/>
                <w:szCs w:val="24"/>
                <w:lang w:eastAsia="ru-RU"/>
              </w:rPr>
            </w:pPr>
            <w:r w:rsidRPr="00AD1346">
              <w:rPr>
                <w:rFonts w:ascii="Times New Roman" w:eastAsia="Times New Roman" w:hAnsi="Times New Roman" w:cs="Times New Roman"/>
                <w:b/>
                <w:bCs/>
                <w:color w:val="000000"/>
                <w:sz w:val="24"/>
                <w:szCs w:val="24"/>
                <w:lang w:eastAsia="ru-RU"/>
              </w:rPr>
              <w:t>План закупки  инновационной продукции, высокотехнологичной продукции, лекарственных средств 2019-2025 (период на 7 лет)</w:t>
            </w:r>
          </w:p>
        </w:tc>
      </w:tr>
      <w:tr w:rsidR="00AD1346" w:rsidRPr="00AD1346" w:rsidTr="00AD1346">
        <w:trPr>
          <w:trHeight w:val="135"/>
        </w:trPr>
        <w:tc>
          <w:tcPr>
            <w:tcW w:w="1073"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1066"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1111"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2138" w:type="dxa"/>
            <w:tcBorders>
              <w:top w:val="nil"/>
              <w:left w:val="nil"/>
              <w:bottom w:val="nil"/>
              <w:right w:val="nil"/>
            </w:tcBorders>
            <w:shd w:val="clear" w:color="auto" w:fill="auto"/>
            <w:noWrap/>
            <w:vAlign w:val="center"/>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1559"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797"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762"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425"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jc w:val="center"/>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757"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802"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r>
      <w:tr w:rsidR="00AD1346" w:rsidRPr="00AD1346" w:rsidTr="00AD1346">
        <w:trPr>
          <w:trHeight w:val="75"/>
        </w:trPr>
        <w:tc>
          <w:tcPr>
            <w:tcW w:w="1073"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1066"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1111"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2138" w:type="dxa"/>
            <w:tcBorders>
              <w:top w:val="nil"/>
              <w:left w:val="nil"/>
              <w:bottom w:val="nil"/>
              <w:right w:val="nil"/>
            </w:tcBorders>
            <w:shd w:val="clear" w:color="auto" w:fill="auto"/>
            <w:noWrap/>
            <w:vAlign w:val="center"/>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1559"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797"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762"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425"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jc w:val="center"/>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757"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c>
          <w:tcPr>
            <w:tcW w:w="802" w:type="dxa"/>
            <w:tcBorders>
              <w:top w:val="nil"/>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p>
        </w:tc>
      </w:tr>
      <w:tr w:rsidR="00AD1346" w:rsidRPr="00AD1346" w:rsidTr="00AD1346">
        <w:trPr>
          <w:trHeight w:val="735"/>
        </w:trPr>
        <w:tc>
          <w:tcPr>
            <w:tcW w:w="5388" w:type="dxa"/>
            <w:gridSpan w:val="4"/>
            <w:tcBorders>
              <w:top w:val="single" w:sz="4" w:space="0" w:color="auto"/>
              <w:left w:val="single" w:sz="4" w:space="0" w:color="auto"/>
              <w:bottom w:val="single" w:sz="4" w:space="0" w:color="auto"/>
              <w:right w:val="single" w:sz="4" w:space="0" w:color="auto"/>
            </w:tcBorders>
            <w:shd w:val="clear" w:color="auto" w:fill="auto"/>
            <w:hideMark/>
          </w:tcPr>
          <w:p w:rsidR="00AD1346" w:rsidRPr="00AD1346" w:rsidRDefault="00AD1346" w:rsidP="00AD1346">
            <w:pPr>
              <w:spacing w:after="0" w:line="240" w:lineRule="auto"/>
              <w:jc w:val="both"/>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Наименование заказчика</w:t>
            </w:r>
          </w:p>
        </w:tc>
        <w:tc>
          <w:tcPr>
            <w:tcW w:w="10914" w:type="dxa"/>
            <w:gridSpan w:val="11"/>
            <w:tcBorders>
              <w:top w:val="single" w:sz="4" w:space="0" w:color="auto"/>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 xml:space="preserve">государственное автономное учреждение дополнительного профессионального образования Республики Башкортостан </w:t>
            </w:r>
            <w:r w:rsidRPr="00AD1346">
              <w:rPr>
                <w:rFonts w:ascii="Calibri" w:eastAsia="Times New Roman" w:hAnsi="Calibri" w:cs="Times New Roman"/>
                <w:color w:val="000000"/>
                <w:lang w:eastAsia="ru-RU"/>
              </w:rPr>
              <w:t>«</w:t>
            </w:r>
            <w:r w:rsidRPr="00AD1346">
              <w:rPr>
                <w:rFonts w:ascii="Times New Roman" w:eastAsia="Times New Roman" w:hAnsi="Times New Roman" w:cs="Times New Roman"/>
                <w:color w:val="000000"/>
                <w:lang w:eastAsia="ru-RU"/>
              </w:rPr>
              <w:t>Центр повышения квалификации</w:t>
            </w:r>
            <w:r w:rsidRPr="00AD1346">
              <w:rPr>
                <w:rFonts w:ascii="Calibri" w:eastAsia="Times New Roman" w:hAnsi="Calibri" w:cs="Times New Roman"/>
                <w:color w:val="000000"/>
                <w:lang w:eastAsia="ru-RU"/>
              </w:rPr>
              <w:t>»</w:t>
            </w:r>
          </w:p>
        </w:tc>
      </w:tr>
      <w:tr w:rsidR="00AD1346" w:rsidRPr="00AD1346" w:rsidTr="00AD1346">
        <w:trPr>
          <w:trHeight w:val="300"/>
        </w:trPr>
        <w:tc>
          <w:tcPr>
            <w:tcW w:w="5388" w:type="dxa"/>
            <w:gridSpan w:val="4"/>
            <w:tcBorders>
              <w:top w:val="single" w:sz="4" w:space="0" w:color="auto"/>
              <w:left w:val="single" w:sz="4" w:space="0" w:color="auto"/>
              <w:bottom w:val="single" w:sz="4" w:space="0" w:color="auto"/>
              <w:right w:val="single" w:sz="4" w:space="0" w:color="auto"/>
            </w:tcBorders>
            <w:shd w:val="clear" w:color="auto" w:fill="auto"/>
            <w:hideMark/>
          </w:tcPr>
          <w:p w:rsidR="00AD1346" w:rsidRPr="00AD1346" w:rsidRDefault="00AD1346" w:rsidP="00AD1346">
            <w:pPr>
              <w:spacing w:after="0" w:line="240" w:lineRule="auto"/>
              <w:jc w:val="both"/>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Адрес местонахождения заказчика</w:t>
            </w:r>
          </w:p>
        </w:tc>
        <w:tc>
          <w:tcPr>
            <w:tcW w:w="10914" w:type="dxa"/>
            <w:gridSpan w:val="11"/>
            <w:tcBorders>
              <w:top w:val="single" w:sz="4" w:space="0" w:color="auto"/>
              <w:left w:val="nil"/>
              <w:bottom w:val="single" w:sz="4" w:space="0" w:color="auto"/>
              <w:right w:val="single" w:sz="4" w:space="0" w:color="auto"/>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Республика Башкортостан, г. Уфа, проезд Лесной, д. 3, корп. 1</w:t>
            </w:r>
          </w:p>
        </w:tc>
      </w:tr>
      <w:tr w:rsidR="00AD1346" w:rsidRPr="00AD1346" w:rsidTr="00AD1346">
        <w:trPr>
          <w:trHeight w:val="300"/>
        </w:trPr>
        <w:tc>
          <w:tcPr>
            <w:tcW w:w="5388" w:type="dxa"/>
            <w:gridSpan w:val="4"/>
            <w:tcBorders>
              <w:top w:val="single" w:sz="4" w:space="0" w:color="auto"/>
              <w:left w:val="single" w:sz="4" w:space="0" w:color="auto"/>
              <w:bottom w:val="single" w:sz="4" w:space="0" w:color="auto"/>
              <w:right w:val="single" w:sz="4" w:space="0" w:color="auto"/>
            </w:tcBorders>
            <w:shd w:val="clear" w:color="auto" w:fill="auto"/>
            <w:hideMark/>
          </w:tcPr>
          <w:p w:rsidR="00AD1346" w:rsidRPr="00AD1346" w:rsidRDefault="00AD1346" w:rsidP="00AD1346">
            <w:pPr>
              <w:spacing w:after="0" w:line="240" w:lineRule="auto"/>
              <w:jc w:val="both"/>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Телефон заказчика</w:t>
            </w:r>
          </w:p>
        </w:tc>
        <w:tc>
          <w:tcPr>
            <w:tcW w:w="10914" w:type="dxa"/>
            <w:gridSpan w:val="11"/>
            <w:tcBorders>
              <w:top w:val="single" w:sz="4" w:space="0" w:color="auto"/>
              <w:left w:val="nil"/>
              <w:bottom w:val="single" w:sz="4" w:space="0" w:color="auto"/>
              <w:right w:val="single" w:sz="4" w:space="0" w:color="auto"/>
            </w:tcBorders>
            <w:shd w:val="clear" w:color="auto" w:fill="auto"/>
            <w:noWrap/>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(347) 232-65-30</w:t>
            </w:r>
          </w:p>
        </w:tc>
      </w:tr>
      <w:tr w:rsidR="00AD1346" w:rsidRPr="00AD1346" w:rsidTr="00AD1346">
        <w:trPr>
          <w:trHeight w:val="300"/>
        </w:trPr>
        <w:tc>
          <w:tcPr>
            <w:tcW w:w="5388" w:type="dxa"/>
            <w:gridSpan w:val="4"/>
            <w:tcBorders>
              <w:top w:val="single" w:sz="4" w:space="0" w:color="auto"/>
              <w:left w:val="single" w:sz="4" w:space="0" w:color="auto"/>
              <w:bottom w:val="single" w:sz="4" w:space="0" w:color="auto"/>
              <w:right w:val="single" w:sz="4" w:space="0" w:color="auto"/>
            </w:tcBorders>
            <w:shd w:val="clear" w:color="auto" w:fill="auto"/>
            <w:hideMark/>
          </w:tcPr>
          <w:p w:rsidR="00AD1346" w:rsidRPr="00AD1346" w:rsidRDefault="00AD1346" w:rsidP="00AD1346">
            <w:pPr>
              <w:spacing w:after="0" w:line="240" w:lineRule="auto"/>
              <w:jc w:val="both"/>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Электронная почта заказчика</w:t>
            </w:r>
          </w:p>
        </w:tc>
        <w:tc>
          <w:tcPr>
            <w:tcW w:w="10914" w:type="dxa"/>
            <w:gridSpan w:val="11"/>
            <w:tcBorders>
              <w:top w:val="single" w:sz="4" w:space="0" w:color="auto"/>
              <w:left w:val="nil"/>
              <w:bottom w:val="single" w:sz="4" w:space="0" w:color="auto"/>
              <w:right w:val="single" w:sz="4" w:space="0" w:color="auto"/>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FF"/>
                <w:u w:val="single"/>
                <w:lang w:eastAsia="ru-RU"/>
              </w:rPr>
            </w:pPr>
            <w:hyperlink r:id="rId7" w:history="1">
              <w:r w:rsidRPr="00AD1346">
                <w:rPr>
                  <w:rFonts w:ascii="Times New Roman" w:eastAsia="Times New Roman" w:hAnsi="Times New Roman" w:cs="Times New Roman"/>
                  <w:color w:val="0000FF"/>
                  <w:u w:val="single"/>
                  <w:lang w:eastAsia="ru-RU"/>
                </w:rPr>
                <w:t>medupk@medupk.ru</w:t>
              </w:r>
            </w:hyperlink>
          </w:p>
        </w:tc>
      </w:tr>
      <w:tr w:rsidR="00AD1346" w:rsidRPr="00AD1346" w:rsidTr="00AD1346">
        <w:trPr>
          <w:trHeight w:val="300"/>
        </w:trPr>
        <w:tc>
          <w:tcPr>
            <w:tcW w:w="5388" w:type="dxa"/>
            <w:gridSpan w:val="4"/>
            <w:tcBorders>
              <w:top w:val="single" w:sz="4" w:space="0" w:color="auto"/>
              <w:left w:val="single" w:sz="4" w:space="0" w:color="auto"/>
              <w:bottom w:val="single" w:sz="4" w:space="0" w:color="auto"/>
              <w:right w:val="single" w:sz="4" w:space="0" w:color="auto"/>
            </w:tcBorders>
            <w:shd w:val="clear" w:color="auto" w:fill="auto"/>
            <w:hideMark/>
          </w:tcPr>
          <w:p w:rsidR="00AD1346" w:rsidRPr="00AD1346" w:rsidRDefault="00AD1346" w:rsidP="00AD1346">
            <w:pPr>
              <w:spacing w:after="0" w:line="240" w:lineRule="auto"/>
              <w:jc w:val="both"/>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ИНН</w:t>
            </w:r>
          </w:p>
        </w:tc>
        <w:tc>
          <w:tcPr>
            <w:tcW w:w="10914" w:type="dxa"/>
            <w:gridSpan w:val="11"/>
            <w:tcBorders>
              <w:top w:val="single" w:sz="4" w:space="0" w:color="auto"/>
              <w:left w:val="nil"/>
              <w:bottom w:val="single" w:sz="4" w:space="0" w:color="auto"/>
              <w:right w:val="single" w:sz="4" w:space="0" w:color="auto"/>
            </w:tcBorders>
            <w:shd w:val="clear" w:color="auto" w:fill="auto"/>
            <w:noWrap/>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0276016992</w:t>
            </w:r>
          </w:p>
        </w:tc>
      </w:tr>
      <w:tr w:rsidR="00AD1346" w:rsidRPr="00AD1346" w:rsidTr="00AD1346">
        <w:trPr>
          <w:trHeight w:val="300"/>
        </w:trPr>
        <w:tc>
          <w:tcPr>
            <w:tcW w:w="5388" w:type="dxa"/>
            <w:gridSpan w:val="4"/>
            <w:tcBorders>
              <w:top w:val="single" w:sz="4" w:space="0" w:color="auto"/>
              <w:left w:val="single" w:sz="4" w:space="0" w:color="auto"/>
              <w:bottom w:val="single" w:sz="4" w:space="0" w:color="auto"/>
              <w:right w:val="single" w:sz="4" w:space="0" w:color="auto"/>
            </w:tcBorders>
            <w:shd w:val="clear" w:color="auto" w:fill="auto"/>
            <w:hideMark/>
          </w:tcPr>
          <w:p w:rsidR="00AD1346" w:rsidRPr="00AD1346" w:rsidRDefault="00AD1346" w:rsidP="00AD1346">
            <w:pPr>
              <w:spacing w:after="0" w:line="240" w:lineRule="auto"/>
              <w:jc w:val="both"/>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КПП</w:t>
            </w:r>
          </w:p>
        </w:tc>
        <w:tc>
          <w:tcPr>
            <w:tcW w:w="10914" w:type="dxa"/>
            <w:gridSpan w:val="11"/>
            <w:tcBorders>
              <w:top w:val="single" w:sz="4" w:space="0" w:color="auto"/>
              <w:left w:val="nil"/>
              <w:bottom w:val="single" w:sz="4" w:space="0" w:color="auto"/>
              <w:right w:val="single" w:sz="4" w:space="0" w:color="auto"/>
            </w:tcBorders>
            <w:shd w:val="clear" w:color="auto" w:fill="auto"/>
            <w:noWrap/>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027601001</w:t>
            </w:r>
          </w:p>
        </w:tc>
      </w:tr>
      <w:tr w:rsidR="00AD1346" w:rsidRPr="00AD1346" w:rsidTr="00AD1346">
        <w:trPr>
          <w:trHeight w:val="300"/>
        </w:trPr>
        <w:tc>
          <w:tcPr>
            <w:tcW w:w="5388" w:type="dxa"/>
            <w:gridSpan w:val="4"/>
            <w:tcBorders>
              <w:top w:val="single" w:sz="4" w:space="0" w:color="auto"/>
              <w:left w:val="single" w:sz="4" w:space="0" w:color="auto"/>
              <w:bottom w:val="nil"/>
              <w:right w:val="single" w:sz="4" w:space="0" w:color="auto"/>
            </w:tcBorders>
            <w:shd w:val="clear" w:color="auto" w:fill="auto"/>
            <w:hideMark/>
          </w:tcPr>
          <w:p w:rsidR="00AD1346" w:rsidRPr="00AD1346" w:rsidRDefault="00AD1346" w:rsidP="00AD1346">
            <w:pPr>
              <w:spacing w:after="0" w:line="240" w:lineRule="auto"/>
              <w:jc w:val="both"/>
              <w:rPr>
                <w:rFonts w:ascii="Times New Roman" w:eastAsia="Times New Roman" w:hAnsi="Times New Roman" w:cs="Times New Roman"/>
                <w:color w:val="0000FF"/>
                <w:u w:val="single"/>
                <w:lang w:eastAsia="ru-RU"/>
              </w:rPr>
            </w:pPr>
            <w:hyperlink r:id="rId8" w:history="1">
              <w:r w:rsidRPr="00AD1346">
                <w:rPr>
                  <w:rFonts w:ascii="Times New Roman" w:eastAsia="Times New Roman" w:hAnsi="Times New Roman" w:cs="Times New Roman"/>
                  <w:color w:val="0000FF"/>
                  <w:u w:val="single"/>
                  <w:lang w:eastAsia="ru-RU"/>
                </w:rPr>
                <w:t>ОКАТО</w:t>
              </w:r>
            </w:hyperlink>
          </w:p>
        </w:tc>
        <w:tc>
          <w:tcPr>
            <w:tcW w:w="10914" w:type="dxa"/>
            <w:gridSpan w:val="11"/>
            <w:tcBorders>
              <w:top w:val="single" w:sz="4" w:space="0" w:color="auto"/>
              <w:left w:val="nil"/>
              <w:bottom w:val="nil"/>
              <w:right w:val="single" w:sz="4" w:space="0" w:color="auto"/>
            </w:tcBorders>
            <w:shd w:val="clear" w:color="auto" w:fill="auto"/>
            <w:noWrap/>
            <w:vAlign w:val="center"/>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80401000000</w:t>
            </w:r>
          </w:p>
        </w:tc>
      </w:tr>
      <w:tr w:rsidR="00AD1346" w:rsidRPr="00AD1346" w:rsidTr="00AD1346">
        <w:trPr>
          <w:trHeight w:val="345"/>
        </w:trPr>
        <w:tc>
          <w:tcPr>
            <w:tcW w:w="1073" w:type="dxa"/>
            <w:tcBorders>
              <w:top w:val="single" w:sz="4" w:space="0" w:color="auto"/>
              <w:left w:val="nil"/>
              <w:bottom w:val="nil"/>
              <w:right w:val="nil"/>
            </w:tcBorders>
            <w:shd w:val="clear" w:color="auto" w:fill="auto"/>
            <w:hideMark/>
          </w:tcPr>
          <w:p w:rsidR="00AD1346" w:rsidRPr="00AD1346" w:rsidRDefault="00AD1346" w:rsidP="00AD1346">
            <w:pPr>
              <w:spacing w:after="0" w:line="240" w:lineRule="auto"/>
              <w:jc w:val="both"/>
              <w:rPr>
                <w:rFonts w:ascii="Times New Roman" w:eastAsia="Times New Roman" w:hAnsi="Times New Roman" w:cs="Times New Roman"/>
                <w:color w:val="0000FF"/>
                <w:u w:val="single"/>
                <w:lang w:eastAsia="ru-RU"/>
              </w:rPr>
            </w:pPr>
            <w:r w:rsidRPr="00AD1346">
              <w:rPr>
                <w:rFonts w:ascii="Times New Roman" w:eastAsia="Times New Roman" w:hAnsi="Times New Roman" w:cs="Times New Roman"/>
                <w:color w:val="0000FF"/>
                <w:u w:val="single"/>
                <w:lang w:eastAsia="ru-RU"/>
              </w:rPr>
              <w:t> </w:t>
            </w:r>
          </w:p>
        </w:tc>
        <w:tc>
          <w:tcPr>
            <w:tcW w:w="1066" w:type="dxa"/>
            <w:tcBorders>
              <w:top w:val="single" w:sz="4" w:space="0" w:color="auto"/>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 </w:t>
            </w:r>
          </w:p>
        </w:tc>
        <w:tc>
          <w:tcPr>
            <w:tcW w:w="1111" w:type="dxa"/>
            <w:tcBorders>
              <w:top w:val="single" w:sz="4" w:space="0" w:color="auto"/>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 </w:t>
            </w:r>
          </w:p>
        </w:tc>
        <w:tc>
          <w:tcPr>
            <w:tcW w:w="2138" w:type="dxa"/>
            <w:tcBorders>
              <w:top w:val="single" w:sz="4" w:space="0" w:color="auto"/>
              <w:left w:val="nil"/>
              <w:bottom w:val="nil"/>
              <w:right w:val="nil"/>
            </w:tcBorders>
            <w:shd w:val="clear" w:color="auto" w:fill="auto"/>
            <w:noWrap/>
            <w:vAlign w:val="bottom"/>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 </w:t>
            </w:r>
          </w:p>
        </w:tc>
        <w:tc>
          <w:tcPr>
            <w:tcW w:w="1559" w:type="dxa"/>
            <w:tcBorders>
              <w:top w:val="single" w:sz="4" w:space="0" w:color="auto"/>
              <w:left w:val="nil"/>
              <w:bottom w:val="nil"/>
              <w:right w:val="nil"/>
            </w:tcBorders>
            <w:shd w:val="clear" w:color="auto" w:fill="auto"/>
            <w:noWrap/>
            <w:vAlign w:val="center"/>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 </w:t>
            </w:r>
          </w:p>
        </w:tc>
        <w:tc>
          <w:tcPr>
            <w:tcW w:w="797" w:type="dxa"/>
            <w:tcBorders>
              <w:top w:val="single" w:sz="4" w:space="0" w:color="auto"/>
              <w:left w:val="nil"/>
              <w:bottom w:val="nil"/>
              <w:right w:val="nil"/>
            </w:tcBorders>
            <w:shd w:val="clear" w:color="auto" w:fill="auto"/>
            <w:noWrap/>
            <w:vAlign w:val="center"/>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 </w:t>
            </w:r>
          </w:p>
        </w:tc>
        <w:tc>
          <w:tcPr>
            <w:tcW w:w="762" w:type="dxa"/>
            <w:tcBorders>
              <w:top w:val="single" w:sz="4" w:space="0" w:color="auto"/>
              <w:left w:val="nil"/>
              <w:bottom w:val="nil"/>
              <w:right w:val="nil"/>
            </w:tcBorders>
            <w:shd w:val="clear" w:color="auto" w:fill="auto"/>
            <w:noWrap/>
            <w:vAlign w:val="center"/>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 </w:t>
            </w:r>
          </w:p>
        </w:tc>
        <w:tc>
          <w:tcPr>
            <w:tcW w:w="992" w:type="dxa"/>
            <w:tcBorders>
              <w:top w:val="single" w:sz="4" w:space="0" w:color="auto"/>
              <w:left w:val="nil"/>
              <w:bottom w:val="nil"/>
              <w:right w:val="nil"/>
            </w:tcBorders>
            <w:shd w:val="clear" w:color="auto" w:fill="auto"/>
            <w:noWrap/>
            <w:vAlign w:val="center"/>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 </w:t>
            </w:r>
          </w:p>
        </w:tc>
        <w:tc>
          <w:tcPr>
            <w:tcW w:w="425" w:type="dxa"/>
            <w:tcBorders>
              <w:top w:val="single" w:sz="4" w:space="0" w:color="auto"/>
              <w:left w:val="nil"/>
              <w:bottom w:val="nil"/>
              <w:right w:val="nil"/>
            </w:tcBorders>
            <w:shd w:val="clear" w:color="auto" w:fill="auto"/>
            <w:noWrap/>
            <w:vAlign w:val="center"/>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 </w:t>
            </w:r>
          </w:p>
        </w:tc>
        <w:tc>
          <w:tcPr>
            <w:tcW w:w="1418" w:type="dxa"/>
            <w:tcBorders>
              <w:top w:val="single" w:sz="4" w:space="0" w:color="auto"/>
              <w:left w:val="nil"/>
              <w:bottom w:val="nil"/>
              <w:right w:val="nil"/>
            </w:tcBorders>
            <w:shd w:val="clear" w:color="auto" w:fill="auto"/>
            <w:noWrap/>
            <w:vAlign w:val="center"/>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 </w:t>
            </w:r>
          </w:p>
        </w:tc>
        <w:tc>
          <w:tcPr>
            <w:tcW w:w="992" w:type="dxa"/>
            <w:tcBorders>
              <w:top w:val="single" w:sz="4" w:space="0" w:color="auto"/>
              <w:left w:val="nil"/>
              <w:bottom w:val="nil"/>
              <w:right w:val="nil"/>
            </w:tcBorders>
            <w:shd w:val="clear" w:color="auto" w:fill="auto"/>
            <w:noWrap/>
            <w:vAlign w:val="center"/>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 </w:t>
            </w:r>
          </w:p>
        </w:tc>
        <w:tc>
          <w:tcPr>
            <w:tcW w:w="1276" w:type="dxa"/>
            <w:tcBorders>
              <w:top w:val="single" w:sz="4" w:space="0" w:color="auto"/>
              <w:left w:val="nil"/>
              <w:bottom w:val="nil"/>
              <w:right w:val="nil"/>
            </w:tcBorders>
            <w:shd w:val="clear" w:color="auto" w:fill="auto"/>
            <w:noWrap/>
            <w:vAlign w:val="center"/>
            <w:hideMark/>
          </w:tcPr>
          <w:p w:rsidR="00AD1346" w:rsidRPr="00AD1346" w:rsidRDefault="00AD1346" w:rsidP="00AD1346">
            <w:pPr>
              <w:spacing w:after="0" w:line="240" w:lineRule="auto"/>
              <w:jc w:val="center"/>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 </w:t>
            </w:r>
          </w:p>
        </w:tc>
        <w:tc>
          <w:tcPr>
            <w:tcW w:w="1134" w:type="dxa"/>
            <w:tcBorders>
              <w:top w:val="single" w:sz="4" w:space="0" w:color="auto"/>
              <w:left w:val="nil"/>
              <w:bottom w:val="nil"/>
              <w:right w:val="nil"/>
            </w:tcBorders>
            <w:shd w:val="clear" w:color="auto" w:fill="auto"/>
            <w:noWrap/>
            <w:vAlign w:val="center"/>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 </w:t>
            </w:r>
          </w:p>
        </w:tc>
        <w:tc>
          <w:tcPr>
            <w:tcW w:w="757" w:type="dxa"/>
            <w:tcBorders>
              <w:top w:val="single" w:sz="4" w:space="0" w:color="auto"/>
              <w:left w:val="nil"/>
              <w:bottom w:val="nil"/>
              <w:right w:val="nil"/>
            </w:tcBorders>
            <w:shd w:val="clear" w:color="auto" w:fill="auto"/>
            <w:noWrap/>
            <w:vAlign w:val="center"/>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 </w:t>
            </w:r>
          </w:p>
        </w:tc>
        <w:tc>
          <w:tcPr>
            <w:tcW w:w="802" w:type="dxa"/>
            <w:tcBorders>
              <w:top w:val="single" w:sz="4" w:space="0" w:color="auto"/>
              <w:left w:val="nil"/>
              <w:bottom w:val="nil"/>
              <w:right w:val="nil"/>
            </w:tcBorders>
            <w:shd w:val="clear" w:color="auto" w:fill="auto"/>
            <w:noWrap/>
            <w:vAlign w:val="center"/>
            <w:hideMark/>
          </w:tcPr>
          <w:p w:rsidR="00AD1346" w:rsidRPr="00AD1346" w:rsidRDefault="00AD1346" w:rsidP="00AD1346">
            <w:pPr>
              <w:spacing w:after="0" w:line="240" w:lineRule="auto"/>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 </w:t>
            </w:r>
          </w:p>
        </w:tc>
      </w:tr>
      <w:tr w:rsidR="00AD1346" w:rsidRPr="00AD1346" w:rsidTr="00AD1346">
        <w:trPr>
          <w:trHeight w:val="330"/>
        </w:trPr>
        <w:tc>
          <w:tcPr>
            <w:tcW w:w="16302" w:type="dxa"/>
            <w:gridSpan w:val="15"/>
            <w:tcBorders>
              <w:top w:val="nil"/>
              <w:left w:val="single" w:sz="4" w:space="0" w:color="auto"/>
              <w:bottom w:val="single" w:sz="4" w:space="0" w:color="auto"/>
              <w:right w:val="single" w:sz="4" w:space="0" w:color="auto"/>
            </w:tcBorders>
            <w:shd w:val="clear" w:color="auto" w:fill="auto"/>
            <w:noWrap/>
            <w:vAlign w:val="bottom"/>
            <w:hideMark/>
          </w:tcPr>
          <w:p w:rsidR="00AD1346" w:rsidRPr="00AD1346" w:rsidRDefault="00AD1346" w:rsidP="00AD1346">
            <w:pPr>
              <w:spacing w:after="0" w:line="240" w:lineRule="auto"/>
              <w:jc w:val="center"/>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 </w:t>
            </w:r>
          </w:p>
        </w:tc>
      </w:tr>
      <w:tr w:rsidR="00AD1346" w:rsidRPr="00AD1346" w:rsidTr="00AD1346">
        <w:trPr>
          <w:trHeight w:val="315"/>
        </w:trPr>
        <w:tc>
          <w:tcPr>
            <w:tcW w:w="1073" w:type="dxa"/>
            <w:vMerge w:val="restart"/>
            <w:tcBorders>
              <w:top w:val="nil"/>
              <w:left w:val="single" w:sz="4" w:space="0" w:color="auto"/>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sz w:val="16"/>
                <w:szCs w:val="16"/>
                <w:lang w:eastAsia="ru-RU"/>
              </w:rPr>
            </w:pPr>
            <w:r w:rsidRPr="00AD1346">
              <w:rPr>
                <w:rFonts w:ascii="Times New Roman" w:eastAsia="Times New Roman" w:hAnsi="Times New Roman" w:cs="Times New Roman"/>
                <w:color w:val="000000"/>
                <w:sz w:val="16"/>
                <w:szCs w:val="16"/>
                <w:lang w:eastAsia="ru-RU"/>
              </w:rPr>
              <w:t>Порядковый номер</w:t>
            </w:r>
          </w:p>
        </w:tc>
        <w:tc>
          <w:tcPr>
            <w:tcW w:w="1066" w:type="dxa"/>
            <w:vMerge w:val="restart"/>
            <w:tcBorders>
              <w:top w:val="nil"/>
              <w:left w:val="single" w:sz="4" w:space="0" w:color="auto"/>
              <w:bottom w:val="single" w:sz="4" w:space="0" w:color="000000"/>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FF"/>
                <w:sz w:val="16"/>
                <w:szCs w:val="16"/>
                <w:u w:val="single"/>
                <w:lang w:eastAsia="ru-RU"/>
              </w:rPr>
            </w:pPr>
            <w:hyperlink r:id="rId9" w:history="1">
              <w:r w:rsidRPr="00AD1346">
                <w:rPr>
                  <w:rFonts w:ascii="Times New Roman" w:eastAsia="Times New Roman" w:hAnsi="Times New Roman" w:cs="Times New Roman"/>
                  <w:color w:val="0000FF"/>
                  <w:sz w:val="16"/>
                  <w:szCs w:val="16"/>
                  <w:u w:val="single"/>
                  <w:lang w:eastAsia="ru-RU"/>
                </w:rPr>
                <w:t>Код по ОКВЭД 2</w:t>
              </w:r>
            </w:hyperlink>
          </w:p>
        </w:tc>
        <w:tc>
          <w:tcPr>
            <w:tcW w:w="1111" w:type="dxa"/>
            <w:vMerge w:val="restart"/>
            <w:tcBorders>
              <w:top w:val="nil"/>
              <w:left w:val="single" w:sz="4" w:space="0" w:color="auto"/>
              <w:bottom w:val="single" w:sz="4" w:space="0" w:color="000000"/>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FF"/>
                <w:sz w:val="16"/>
                <w:szCs w:val="16"/>
                <w:u w:val="single"/>
                <w:lang w:eastAsia="ru-RU"/>
              </w:rPr>
            </w:pPr>
            <w:hyperlink r:id="rId10" w:history="1">
              <w:r w:rsidRPr="00AD1346">
                <w:rPr>
                  <w:rFonts w:ascii="Times New Roman" w:eastAsia="Times New Roman" w:hAnsi="Times New Roman" w:cs="Times New Roman"/>
                  <w:color w:val="0000FF"/>
                  <w:sz w:val="16"/>
                  <w:szCs w:val="16"/>
                  <w:u w:val="single"/>
                  <w:lang w:eastAsia="ru-RU"/>
                </w:rPr>
                <w:t>Код по ОКДП 2</w:t>
              </w:r>
            </w:hyperlink>
          </w:p>
        </w:tc>
        <w:tc>
          <w:tcPr>
            <w:tcW w:w="11493" w:type="dxa"/>
            <w:gridSpan w:val="10"/>
            <w:tcBorders>
              <w:top w:val="single" w:sz="4" w:space="0" w:color="auto"/>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sz w:val="16"/>
                <w:szCs w:val="16"/>
                <w:lang w:eastAsia="ru-RU"/>
              </w:rPr>
            </w:pPr>
            <w:r w:rsidRPr="00AD1346">
              <w:rPr>
                <w:rFonts w:ascii="Times New Roman" w:eastAsia="Times New Roman" w:hAnsi="Times New Roman" w:cs="Times New Roman"/>
                <w:color w:val="000000"/>
                <w:sz w:val="16"/>
                <w:szCs w:val="16"/>
                <w:lang w:eastAsia="ru-RU"/>
              </w:rPr>
              <w:t>Условия договора</w:t>
            </w:r>
          </w:p>
        </w:tc>
        <w:tc>
          <w:tcPr>
            <w:tcW w:w="757" w:type="dxa"/>
            <w:vMerge w:val="restart"/>
            <w:tcBorders>
              <w:top w:val="nil"/>
              <w:left w:val="single" w:sz="4" w:space="0" w:color="auto"/>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sz w:val="16"/>
                <w:szCs w:val="16"/>
                <w:lang w:eastAsia="ru-RU"/>
              </w:rPr>
            </w:pPr>
            <w:r w:rsidRPr="00AD1346">
              <w:rPr>
                <w:rFonts w:ascii="Times New Roman" w:eastAsia="Times New Roman" w:hAnsi="Times New Roman" w:cs="Times New Roman"/>
                <w:color w:val="000000"/>
                <w:sz w:val="16"/>
                <w:szCs w:val="16"/>
                <w:lang w:eastAsia="ru-RU"/>
              </w:rPr>
              <w:t>Способ закупки</w:t>
            </w:r>
          </w:p>
        </w:tc>
        <w:tc>
          <w:tcPr>
            <w:tcW w:w="802" w:type="dxa"/>
            <w:vMerge w:val="restart"/>
            <w:tcBorders>
              <w:top w:val="nil"/>
              <w:left w:val="single" w:sz="4" w:space="0" w:color="auto"/>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sz w:val="16"/>
                <w:szCs w:val="16"/>
                <w:lang w:eastAsia="ru-RU"/>
              </w:rPr>
            </w:pPr>
            <w:r w:rsidRPr="00AD1346">
              <w:rPr>
                <w:rFonts w:ascii="Times New Roman" w:eastAsia="Times New Roman" w:hAnsi="Times New Roman" w:cs="Times New Roman"/>
                <w:color w:val="000000"/>
                <w:sz w:val="16"/>
                <w:szCs w:val="16"/>
                <w:lang w:eastAsia="ru-RU"/>
              </w:rPr>
              <w:t>Закупка в электронной форме</w:t>
            </w:r>
          </w:p>
        </w:tc>
      </w:tr>
      <w:tr w:rsidR="00AD1346" w:rsidRPr="00AD1346" w:rsidTr="00AD1346">
        <w:trPr>
          <w:trHeight w:val="690"/>
        </w:trPr>
        <w:tc>
          <w:tcPr>
            <w:tcW w:w="1073" w:type="dxa"/>
            <w:vMerge/>
            <w:tcBorders>
              <w:top w:val="nil"/>
              <w:left w:val="single" w:sz="4" w:space="0" w:color="auto"/>
              <w:bottom w:val="single" w:sz="4" w:space="0" w:color="auto"/>
              <w:right w:val="single" w:sz="4" w:space="0" w:color="auto"/>
            </w:tcBorders>
            <w:vAlign w:val="center"/>
            <w:hideMark/>
          </w:tcPr>
          <w:p w:rsidR="00AD1346" w:rsidRPr="00AD1346" w:rsidRDefault="00AD1346" w:rsidP="00AD1346">
            <w:pPr>
              <w:spacing w:after="0" w:line="240" w:lineRule="auto"/>
              <w:rPr>
                <w:rFonts w:ascii="Times New Roman" w:eastAsia="Times New Roman" w:hAnsi="Times New Roman" w:cs="Times New Roman"/>
                <w:color w:val="000000"/>
                <w:sz w:val="16"/>
                <w:szCs w:val="16"/>
                <w:lang w:eastAsia="ru-RU"/>
              </w:rPr>
            </w:pPr>
          </w:p>
        </w:tc>
        <w:tc>
          <w:tcPr>
            <w:tcW w:w="1066" w:type="dxa"/>
            <w:vMerge/>
            <w:tcBorders>
              <w:top w:val="nil"/>
              <w:left w:val="single" w:sz="4" w:space="0" w:color="auto"/>
              <w:bottom w:val="single" w:sz="4" w:space="0" w:color="000000"/>
              <w:right w:val="single" w:sz="4" w:space="0" w:color="auto"/>
            </w:tcBorders>
            <w:vAlign w:val="center"/>
            <w:hideMark/>
          </w:tcPr>
          <w:p w:rsidR="00AD1346" w:rsidRPr="00AD1346" w:rsidRDefault="00AD1346" w:rsidP="00AD1346">
            <w:pPr>
              <w:spacing w:after="0" w:line="240" w:lineRule="auto"/>
              <w:rPr>
                <w:rFonts w:ascii="Times New Roman" w:eastAsia="Times New Roman" w:hAnsi="Times New Roman" w:cs="Times New Roman"/>
                <w:color w:val="0000FF"/>
                <w:sz w:val="16"/>
                <w:szCs w:val="16"/>
                <w:u w:val="single"/>
                <w:lang w:eastAsia="ru-RU"/>
              </w:rPr>
            </w:pPr>
          </w:p>
        </w:tc>
        <w:tc>
          <w:tcPr>
            <w:tcW w:w="1111" w:type="dxa"/>
            <w:vMerge/>
            <w:tcBorders>
              <w:top w:val="nil"/>
              <w:left w:val="single" w:sz="4" w:space="0" w:color="auto"/>
              <w:bottom w:val="single" w:sz="4" w:space="0" w:color="000000"/>
              <w:right w:val="single" w:sz="4" w:space="0" w:color="auto"/>
            </w:tcBorders>
            <w:vAlign w:val="center"/>
            <w:hideMark/>
          </w:tcPr>
          <w:p w:rsidR="00AD1346" w:rsidRPr="00AD1346" w:rsidRDefault="00AD1346" w:rsidP="00AD1346">
            <w:pPr>
              <w:spacing w:after="0" w:line="240" w:lineRule="auto"/>
              <w:rPr>
                <w:rFonts w:ascii="Times New Roman" w:eastAsia="Times New Roman" w:hAnsi="Times New Roman" w:cs="Times New Roman"/>
                <w:color w:val="0000FF"/>
                <w:sz w:val="16"/>
                <w:szCs w:val="16"/>
                <w:u w:val="single"/>
                <w:lang w:eastAsia="ru-RU"/>
              </w:rPr>
            </w:pPr>
          </w:p>
        </w:tc>
        <w:tc>
          <w:tcPr>
            <w:tcW w:w="2138" w:type="dxa"/>
            <w:vMerge w:val="restart"/>
            <w:tcBorders>
              <w:top w:val="nil"/>
              <w:left w:val="single" w:sz="4" w:space="0" w:color="auto"/>
              <w:bottom w:val="single" w:sz="4" w:space="0" w:color="auto"/>
              <w:right w:val="single" w:sz="4" w:space="0" w:color="auto"/>
            </w:tcBorders>
            <w:shd w:val="clear" w:color="auto" w:fill="auto"/>
            <w:vAlign w:val="center"/>
            <w:hideMark/>
          </w:tcPr>
          <w:p w:rsidR="00AD1346" w:rsidRPr="00AD1346" w:rsidRDefault="00AD1346" w:rsidP="00AD1346">
            <w:pPr>
              <w:spacing w:after="0" w:line="240" w:lineRule="auto"/>
              <w:jc w:val="center"/>
              <w:rPr>
                <w:rFonts w:ascii="Times New Roman" w:eastAsia="Times New Roman" w:hAnsi="Times New Roman" w:cs="Times New Roman"/>
                <w:color w:val="000000"/>
                <w:sz w:val="16"/>
                <w:szCs w:val="16"/>
                <w:lang w:eastAsia="ru-RU"/>
              </w:rPr>
            </w:pPr>
            <w:r w:rsidRPr="00AD1346">
              <w:rPr>
                <w:rFonts w:ascii="Times New Roman" w:eastAsia="Times New Roman" w:hAnsi="Times New Roman" w:cs="Times New Roman"/>
                <w:color w:val="000000"/>
                <w:sz w:val="16"/>
                <w:szCs w:val="16"/>
                <w:lang w:eastAsia="ru-RU"/>
              </w:rPr>
              <w:t>Предмет договора</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sz w:val="16"/>
                <w:szCs w:val="16"/>
                <w:lang w:eastAsia="ru-RU"/>
              </w:rPr>
            </w:pPr>
            <w:r w:rsidRPr="00AD1346">
              <w:rPr>
                <w:rFonts w:ascii="Times New Roman" w:eastAsia="Times New Roman" w:hAnsi="Times New Roman" w:cs="Times New Roman"/>
                <w:color w:val="000000"/>
                <w:sz w:val="16"/>
                <w:szCs w:val="16"/>
                <w:lang w:eastAsia="ru-RU"/>
              </w:rPr>
              <w:t>Минимально необходимые требования, предъявляемые к закупаемым товарам (работам, услугам)</w:t>
            </w:r>
          </w:p>
        </w:tc>
        <w:tc>
          <w:tcPr>
            <w:tcW w:w="1559" w:type="dxa"/>
            <w:gridSpan w:val="2"/>
            <w:tcBorders>
              <w:top w:val="single" w:sz="4" w:space="0" w:color="auto"/>
              <w:left w:val="nil"/>
              <w:bottom w:val="single" w:sz="4" w:space="0" w:color="auto"/>
              <w:right w:val="single" w:sz="4" w:space="0" w:color="000000"/>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sz w:val="16"/>
                <w:szCs w:val="16"/>
                <w:lang w:eastAsia="ru-RU"/>
              </w:rPr>
            </w:pPr>
            <w:r w:rsidRPr="00AD1346">
              <w:rPr>
                <w:rFonts w:ascii="Times New Roman" w:eastAsia="Times New Roman" w:hAnsi="Times New Roman" w:cs="Times New Roman"/>
                <w:color w:val="000000"/>
                <w:sz w:val="16"/>
                <w:szCs w:val="16"/>
                <w:lang w:eastAsia="ru-RU"/>
              </w:rPr>
              <w:t>Единица измерения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sz w:val="16"/>
                <w:szCs w:val="16"/>
                <w:lang w:eastAsia="ru-RU"/>
              </w:rPr>
            </w:pPr>
            <w:r w:rsidRPr="00AD1346">
              <w:rPr>
                <w:rFonts w:ascii="Times New Roman" w:eastAsia="Times New Roman" w:hAnsi="Times New Roman" w:cs="Times New Roman"/>
                <w:color w:val="000000"/>
                <w:sz w:val="16"/>
                <w:szCs w:val="16"/>
                <w:lang w:eastAsia="ru-RU"/>
              </w:rPr>
              <w:t>Сведения о количестве (объеме)</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sz w:val="16"/>
                <w:szCs w:val="16"/>
                <w:lang w:eastAsia="ru-RU"/>
              </w:rPr>
            </w:pPr>
            <w:r w:rsidRPr="00AD1346">
              <w:rPr>
                <w:rFonts w:ascii="Times New Roman" w:eastAsia="Times New Roman" w:hAnsi="Times New Roman" w:cs="Times New Roman"/>
                <w:color w:val="000000"/>
                <w:sz w:val="16"/>
                <w:szCs w:val="16"/>
                <w:lang w:eastAsia="ru-RU"/>
              </w:rPr>
              <w:t>Регион поставки товаров (выполнения работ, оказания услуг)</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sz w:val="16"/>
                <w:szCs w:val="16"/>
                <w:lang w:eastAsia="ru-RU"/>
              </w:rPr>
            </w:pPr>
            <w:r w:rsidRPr="00AD1346">
              <w:rPr>
                <w:rFonts w:ascii="Times New Roman" w:eastAsia="Times New Roman" w:hAnsi="Times New Roman" w:cs="Times New Roman"/>
                <w:color w:val="000000"/>
                <w:sz w:val="16"/>
                <w:szCs w:val="16"/>
                <w:lang w:eastAsia="ru-RU"/>
              </w:rPr>
              <w:t>Сведения о начальной (максимальной) цене договора (цене лота)</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sz w:val="16"/>
                <w:szCs w:val="16"/>
                <w:lang w:eastAsia="ru-RU"/>
              </w:rPr>
            </w:pPr>
            <w:r w:rsidRPr="00AD1346">
              <w:rPr>
                <w:rFonts w:ascii="Times New Roman" w:eastAsia="Times New Roman" w:hAnsi="Times New Roman" w:cs="Times New Roman"/>
                <w:color w:val="000000"/>
                <w:sz w:val="16"/>
                <w:szCs w:val="16"/>
                <w:lang w:eastAsia="ru-RU"/>
              </w:rPr>
              <w:t>График осуществления процедур закупки</w:t>
            </w:r>
          </w:p>
        </w:tc>
        <w:tc>
          <w:tcPr>
            <w:tcW w:w="757" w:type="dxa"/>
            <w:vMerge/>
            <w:tcBorders>
              <w:top w:val="nil"/>
              <w:left w:val="single" w:sz="4" w:space="0" w:color="auto"/>
              <w:bottom w:val="single" w:sz="4" w:space="0" w:color="auto"/>
              <w:right w:val="single" w:sz="4" w:space="0" w:color="auto"/>
            </w:tcBorders>
            <w:vAlign w:val="center"/>
            <w:hideMark/>
          </w:tcPr>
          <w:p w:rsidR="00AD1346" w:rsidRPr="00AD1346" w:rsidRDefault="00AD1346" w:rsidP="00AD1346">
            <w:pPr>
              <w:spacing w:after="0" w:line="240" w:lineRule="auto"/>
              <w:rPr>
                <w:rFonts w:ascii="Times New Roman" w:eastAsia="Times New Roman" w:hAnsi="Times New Roman" w:cs="Times New Roman"/>
                <w:color w:val="000000"/>
                <w:sz w:val="16"/>
                <w:szCs w:val="16"/>
                <w:lang w:eastAsia="ru-RU"/>
              </w:rPr>
            </w:pPr>
          </w:p>
        </w:tc>
        <w:tc>
          <w:tcPr>
            <w:tcW w:w="802" w:type="dxa"/>
            <w:vMerge/>
            <w:tcBorders>
              <w:top w:val="nil"/>
              <w:left w:val="single" w:sz="4" w:space="0" w:color="auto"/>
              <w:bottom w:val="single" w:sz="4" w:space="0" w:color="auto"/>
              <w:right w:val="single" w:sz="4" w:space="0" w:color="auto"/>
            </w:tcBorders>
            <w:vAlign w:val="center"/>
            <w:hideMark/>
          </w:tcPr>
          <w:p w:rsidR="00AD1346" w:rsidRPr="00AD1346" w:rsidRDefault="00AD1346" w:rsidP="00AD1346">
            <w:pPr>
              <w:spacing w:after="0" w:line="240" w:lineRule="auto"/>
              <w:rPr>
                <w:rFonts w:ascii="Times New Roman" w:eastAsia="Times New Roman" w:hAnsi="Times New Roman" w:cs="Times New Roman"/>
                <w:color w:val="000000"/>
                <w:sz w:val="16"/>
                <w:szCs w:val="16"/>
                <w:lang w:eastAsia="ru-RU"/>
              </w:rPr>
            </w:pPr>
          </w:p>
        </w:tc>
      </w:tr>
      <w:tr w:rsidR="00AD1346" w:rsidRPr="00AD1346" w:rsidTr="00AD1346">
        <w:trPr>
          <w:trHeight w:val="1710"/>
        </w:trPr>
        <w:tc>
          <w:tcPr>
            <w:tcW w:w="1073" w:type="dxa"/>
            <w:vMerge/>
            <w:tcBorders>
              <w:top w:val="nil"/>
              <w:left w:val="single" w:sz="4" w:space="0" w:color="auto"/>
              <w:bottom w:val="single" w:sz="4" w:space="0" w:color="auto"/>
              <w:right w:val="single" w:sz="4" w:space="0" w:color="auto"/>
            </w:tcBorders>
            <w:vAlign w:val="center"/>
            <w:hideMark/>
          </w:tcPr>
          <w:p w:rsidR="00AD1346" w:rsidRPr="00AD1346" w:rsidRDefault="00AD1346" w:rsidP="00AD1346">
            <w:pPr>
              <w:spacing w:after="0" w:line="240" w:lineRule="auto"/>
              <w:rPr>
                <w:rFonts w:ascii="Times New Roman" w:eastAsia="Times New Roman" w:hAnsi="Times New Roman" w:cs="Times New Roman"/>
                <w:color w:val="000000"/>
                <w:sz w:val="16"/>
                <w:szCs w:val="16"/>
                <w:lang w:eastAsia="ru-RU"/>
              </w:rPr>
            </w:pPr>
          </w:p>
        </w:tc>
        <w:tc>
          <w:tcPr>
            <w:tcW w:w="1066" w:type="dxa"/>
            <w:vMerge/>
            <w:tcBorders>
              <w:top w:val="nil"/>
              <w:left w:val="single" w:sz="4" w:space="0" w:color="auto"/>
              <w:bottom w:val="single" w:sz="4" w:space="0" w:color="000000"/>
              <w:right w:val="single" w:sz="4" w:space="0" w:color="auto"/>
            </w:tcBorders>
            <w:vAlign w:val="center"/>
            <w:hideMark/>
          </w:tcPr>
          <w:p w:rsidR="00AD1346" w:rsidRPr="00AD1346" w:rsidRDefault="00AD1346" w:rsidP="00AD1346">
            <w:pPr>
              <w:spacing w:after="0" w:line="240" w:lineRule="auto"/>
              <w:rPr>
                <w:rFonts w:ascii="Times New Roman" w:eastAsia="Times New Roman" w:hAnsi="Times New Roman" w:cs="Times New Roman"/>
                <w:color w:val="0000FF"/>
                <w:sz w:val="16"/>
                <w:szCs w:val="16"/>
                <w:u w:val="single"/>
                <w:lang w:eastAsia="ru-RU"/>
              </w:rPr>
            </w:pPr>
          </w:p>
        </w:tc>
        <w:tc>
          <w:tcPr>
            <w:tcW w:w="1111" w:type="dxa"/>
            <w:vMerge/>
            <w:tcBorders>
              <w:top w:val="nil"/>
              <w:left w:val="single" w:sz="4" w:space="0" w:color="auto"/>
              <w:bottom w:val="single" w:sz="4" w:space="0" w:color="000000"/>
              <w:right w:val="single" w:sz="4" w:space="0" w:color="auto"/>
            </w:tcBorders>
            <w:vAlign w:val="center"/>
            <w:hideMark/>
          </w:tcPr>
          <w:p w:rsidR="00AD1346" w:rsidRPr="00AD1346" w:rsidRDefault="00AD1346" w:rsidP="00AD1346">
            <w:pPr>
              <w:spacing w:after="0" w:line="240" w:lineRule="auto"/>
              <w:rPr>
                <w:rFonts w:ascii="Times New Roman" w:eastAsia="Times New Roman" w:hAnsi="Times New Roman" w:cs="Times New Roman"/>
                <w:color w:val="0000FF"/>
                <w:sz w:val="16"/>
                <w:szCs w:val="16"/>
                <w:u w:val="single"/>
                <w:lang w:eastAsia="ru-RU"/>
              </w:rPr>
            </w:pPr>
          </w:p>
        </w:tc>
        <w:tc>
          <w:tcPr>
            <w:tcW w:w="2138" w:type="dxa"/>
            <w:vMerge/>
            <w:tcBorders>
              <w:top w:val="nil"/>
              <w:left w:val="single" w:sz="4" w:space="0" w:color="auto"/>
              <w:bottom w:val="single" w:sz="4" w:space="0" w:color="auto"/>
              <w:right w:val="single" w:sz="4" w:space="0" w:color="auto"/>
            </w:tcBorders>
            <w:vAlign w:val="center"/>
            <w:hideMark/>
          </w:tcPr>
          <w:p w:rsidR="00AD1346" w:rsidRPr="00AD1346" w:rsidRDefault="00AD1346" w:rsidP="00AD1346">
            <w:pPr>
              <w:spacing w:after="0" w:line="240" w:lineRule="auto"/>
              <w:rPr>
                <w:rFonts w:ascii="Times New Roman" w:eastAsia="Times New Roman" w:hAnsi="Times New Roman" w:cs="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AD1346" w:rsidRPr="00AD1346" w:rsidRDefault="00AD1346" w:rsidP="00AD1346">
            <w:pPr>
              <w:spacing w:after="0" w:line="240" w:lineRule="auto"/>
              <w:rPr>
                <w:rFonts w:ascii="Times New Roman" w:eastAsia="Times New Roman" w:hAnsi="Times New Roman" w:cs="Times New Roman"/>
                <w:color w:val="000000"/>
                <w:sz w:val="16"/>
                <w:szCs w:val="16"/>
                <w:lang w:eastAsia="ru-RU"/>
              </w:rPr>
            </w:pPr>
          </w:p>
        </w:tc>
        <w:tc>
          <w:tcPr>
            <w:tcW w:w="797" w:type="dxa"/>
            <w:tcBorders>
              <w:top w:val="nil"/>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FF"/>
                <w:sz w:val="16"/>
                <w:szCs w:val="16"/>
                <w:u w:val="single"/>
                <w:lang w:eastAsia="ru-RU"/>
              </w:rPr>
            </w:pPr>
            <w:hyperlink r:id="rId11" w:history="1">
              <w:r w:rsidRPr="00AD1346">
                <w:rPr>
                  <w:rFonts w:ascii="Times New Roman" w:eastAsia="Times New Roman" w:hAnsi="Times New Roman" w:cs="Times New Roman"/>
                  <w:color w:val="0000FF"/>
                  <w:sz w:val="16"/>
                  <w:szCs w:val="16"/>
                  <w:u w:val="single"/>
                  <w:lang w:eastAsia="ru-RU"/>
                </w:rPr>
                <w:t>Код по ОКЕИ</w:t>
              </w:r>
            </w:hyperlink>
          </w:p>
        </w:tc>
        <w:tc>
          <w:tcPr>
            <w:tcW w:w="762" w:type="dxa"/>
            <w:tcBorders>
              <w:top w:val="nil"/>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sz w:val="16"/>
                <w:szCs w:val="16"/>
                <w:lang w:eastAsia="ru-RU"/>
              </w:rPr>
            </w:pPr>
            <w:r w:rsidRPr="00AD1346">
              <w:rPr>
                <w:rFonts w:ascii="Times New Roman" w:eastAsia="Times New Roman" w:hAnsi="Times New Roman" w:cs="Times New Roman"/>
                <w:color w:val="000000"/>
                <w:sz w:val="16"/>
                <w:szCs w:val="16"/>
                <w:lang w:eastAsia="ru-RU"/>
              </w:rPr>
              <w:t>наименование</w:t>
            </w:r>
          </w:p>
        </w:tc>
        <w:tc>
          <w:tcPr>
            <w:tcW w:w="992" w:type="dxa"/>
            <w:vMerge/>
            <w:tcBorders>
              <w:top w:val="nil"/>
              <w:left w:val="single" w:sz="4" w:space="0" w:color="auto"/>
              <w:bottom w:val="single" w:sz="4" w:space="0" w:color="000000"/>
              <w:right w:val="single" w:sz="4" w:space="0" w:color="auto"/>
            </w:tcBorders>
            <w:vAlign w:val="center"/>
            <w:hideMark/>
          </w:tcPr>
          <w:p w:rsidR="00AD1346" w:rsidRPr="00AD1346" w:rsidRDefault="00AD1346" w:rsidP="00AD1346">
            <w:pPr>
              <w:spacing w:after="0" w:line="240" w:lineRule="auto"/>
              <w:rPr>
                <w:rFonts w:ascii="Times New Roman" w:eastAsia="Times New Roman" w:hAnsi="Times New Roman" w:cs="Times New Roman"/>
                <w:color w:val="000000"/>
                <w:sz w:val="16"/>
                <w:szCs w:val="16"/>
                <w:lang w:eastAsia="ru-RU"/>
              </w:rPr>
            </w:pPr>
          </w:p>
        </w:tc>
        <w:tc>
          <w:tcPr>
            <w:tcW w:w="425" w:type="dxa"/>
            <w:tcBorders>
              <w:top w:val="nil"/>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FF"/>
                <w:sz w:val="16"/>
                <w:szCs w:val="16"/>
                <w:u w:val="single"/>
                <w:lang w:eastAsia="ru-RU"/>
              </w:rPr>
            </w:pPr>
            <w:hyperlink r:id="rId12" w:history="1">
              <w:r w:rsidRPr="00AD1346">
                <w:rPr>
                  <w:rFonts w:ascii="Times New Roman" w:eastAsia="Times New Roman" w:hAnsi="Times New Roman" w:cs="Times New Roman"/>
                  <w:color w:val="0000FF"/>
                  <w:sz w:val="16"/>
                  <w:szCs w:val="16"/>
                  <w:u w:val="single"/>
                  <w:lang w:eastAsia="ru-RU"/>
                </w:rPr>
                <w:t>Код по ОКАТО</w:t>
              </w:r>
            </w:hyperlink>
          </w:p>
        </w:tc>
        <w:tc>
          <w:tcPr>
            <w:tcW w:w="1418" w:type="dxa"/>
            <w:tcBorders>
              <w:top w:val="nil"/>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sz w:val="16"/>
                <w:szCs w:val="16"/>
                <w:lang w:eastAsia="ru-RU"/>
              </w:rPr>
            </w:pPr>
            <w:r w:rsidRPr="00AD1346">
              <w:rPr>
                <w:rFonts w:ascii="Times New Roman" w:eastAsia="Times New Roman" w:hAnsi="Times New Roman" w:cs="Times New Roman"/>
                <w:color w:val="000000"/>
                <w:sz w:val="16"/>
                <w:szCs w:val="16"/>
                <w:lang w:eastAsia="ru-RU"/>
              </w:rPr>
              <w:t>наименование</w:t>
            </w:r>
          </w:p>
        </w:tc>
        <w:tc>
          <w:tcPr>
            <w:tcW w:w="992" w:type="dxa"/>
            <w:vMerge/>
            <w:tcBorders>
              <w:top w:val="nil"/>
              <w:left w:val="single" w:sz="4" w:space="0" w:color="auto"/>
              <w:bottom w:val="single" w:sz="4" w:space="0" w:color="auto"/>
              <w:right w:val="single" w:sz="4" w:space="0" w:color="auto"/>
            </w:tcBorders>
            <w:vAlign w:val="center"/>
            <w:hideMark/>
          </w:tcPr>
          <w:p w:rsidR="00AD1346" w:rsidRPr="00AD1346" w:rsidRDefault="00AD1346" w:rsidP="00AD1346">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sz w:val="16"/>
                <w:szCs w:val="16"/>
                <w:lang w:eastAsia="ru-RU"/>
              </w:rPr>
            </w:pPr>
            <w:r w:rsidRPr="00AD1346">
              <w:rPr>
                <w:rFonts w:ascii="Times New Roman" w:eastAsia="Times New Roman" w:hAnsi="Times New Roman" w:cs="Times New Roman"/>
                <w:color w:val="000000"/>
                <w:sz w:val="16"/>
                <w:szCs w:val="16"/>
                <w:lang w:eastAsia="ru-RU"/>
              </w:rPr>
              <w:t>Планируемая дата или период размещения извещения о закупке (год)</w:t>
            </w:r>
          </w:p>
        </w:tc>
        <w:tc>
          <w:tcPr>
            <w:tcW w:w="1134" w:type="dxa"/>
            <w:tcBorders>
              <w:top w:val="nil"/>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sz w:val="16"/>
                <w:szCs w:val="16"/>
                <w:lang w:eastAsia="ru-RU"/>
              </w:rPr>
            </w:pPr>
            <w:r w:rsidRPr="00AD1346">
              <w:rPr>
                <w:rFonts w:ascii="Times New Roman" w:eastAsia="Times New Roman" w:hAnsi="Times New Roman" w:cs="Times New Roman"/>
                <w:color w:val="000000"/>
                <w:sz w:val="16"/>
                <w:szCs w:val="16"/>
                <w:lang w:eastAsia="ru-RU"/>
              </w:rPr>
              <w:t>Срок исполнения договора (месяц, год)</w:t>
            </w:r>
          </w:p>
        </w:tc>
        <w:tc>
          <w:tcPr>
            <w:tcW w:w="757" w:type="dxa"/>
            <w:vMerge/>
            <w:tcBorders>
              <w:top w:val="nil"/>
              <w:left w:val="single" w:sz="4" w:space="0" w:color="auto"/>
              <w:bottom w:val="single" w:sz="4" w:space="0" w:color="auto"/>
              <w:right w:val="single" w:sz="4" w:space="0" w:color="auto"/>
            </w:tcBorders>
            <w:vAlign w:val="center"/>
            <w:hideMark/>
          </w:tcPr>
          <w:p w:rsidR="00AD1346" w:rsidRPr="00AD1346" w:rsidRDefault="00AD1346" w:rsidP="00AD1346">
            <w:pPr>
              <w:spacing w:after="0" w:line="240" w:lineRule="auto"/>
              <w:rPr>
                <w:rFonts w:ascii="Times New Roman" w:eastAsia="Times New Roman" w:hAnsi="Times New Roman" w:cs="Times New Roman"/>
                <w:color w:val="000000"/>
                <w:sz w:val="16"/>
                <w:szCs w:val="16"/>
                <w:lang w:eastAsia="ru-RU"/>
              </w:rPr>
            </w:pPr>
          </w:p>
        </w:tc>
        <w:tc>
          <w:tcPr>
            <w:tcW w:w="802" w:type="dxa"/>
            <w:tcBorders>
              <w:top w:val="nil"/>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sz w:val="16"/>
                <w:szCs w:val="16"/>
                <w:lang w:eastAsia="ru-RU"/>
              </w:rPr>
            </w:pPr>
            <w:r w:rsidRPr="00AD1346">
              <w:rPr>
                <w:rFonts w:ascii="Times New Roman" w:eastAsia="Times New Roman" w:hAnsi="Times New Roman" w:cs="Times New Roman"/>
                <w:color w:val="000000"/>
                <w:sz w:val="16"/>
                <w:szCs w:val="16"/>
                <w:lang w:eastAsia="ru-RU"/>
              </w:rPr>
              <w:t>да/нет</w:t>
            </w:r>
          </w:p>
        </w:tc>
        <w:bookmarkStart w:id="0" w:name="_GoBack"/>
        <w:bookmarkEnd w:id="0"/>
      </w:tr>
      <w:tr w:rsidR="00AD1346" w:rsidRPr="00AD1346" w:rsidTr="00AD1346">
        <w:trPr>
          <w:trHeight w:val="510"/>
        </w:trPr>
        <w:tc>
          <w:tcPr>
            <w:tcW w:w="1073" w:type="dxa"/>
            <w:tcBorders>
              <w:top w:val="nil"/>
              <w:left w:val="single" w:sz="4" w:space="0" w:color="auto"/>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1</w:t>
            </w:r>
          </w:p>
        </w:tc>
        <w:tc>
          <w:tcPr>
            <w:tcW w:w="1066" w:type="dxa"/>
            <w:tcBorders>
              <w:top w:val="nil"/>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2</w:t>
            </w:r>
          </w:p>
        </w:tc>
        <w:tc>
          <w:tcPr>
            <w:tcW w:w="1111" w:type="dxa"/>
            <w:tcBorders>
              <w:top w:val="nil"/>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3</w:t>
            </w:r>
          </w:p>
        </w:tc>
        <w:tc>
          <w:tcPr>
            <w:tcW w:w="2138" w:type="dxa"/>
            <w:tcBorders>
              <w:top w:val="nil"/>
              <w:left w:val="nil"/>
              <w:bottom w:val="single" w:sz="4" w:space="0" w:color="auto"/>
              <w:right w:val="single" w:sz="4" w:space="0" w:color="auto"/>
            </w:tcBorders>
            <w:shd w:val="clear" w:color="auto" w:fill="auto"/>
            <w:vAlign w:val="center"/>
            <w:hideMark/>
          </w:tcPr>
          <w:p w:rsidR="00AD1346" w:rsidRPr="00AD1346" w:rsidRDefault="00AD1346" w:rsidP="00AD1346">
            <w:pPr>
              <w:spacing w:after="0" w:line="240" w:lineRule="auto"/>
              <w:jc w:val="center"/>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4</w:t>
            </w:r>
          </w:p>
        </w:tc>
        <w:tc>
          <w:tcPr>
            <w:tcW w:w="1559" w:type="dxa"/>
            <w:tcBorders>
              <w:top w:val="nil"/>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5</w:t>
            </w:r>
          </w:p>
        </w:tc>
        <w:tc>
          <w:tcPr>
            <w:tcW w:w="797" w:type="dxa"/>
            <w:tcBorders>
              <w:top w:val="nil"/>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6</w:t>
            </w:r>
          </w:p>
        </w:tc>
        <w:tc>
          <w:tcPr>
            <w:tcW w:w="762" w:type="dxa"/>
            <w:tcBorders>
              <w:top w:val="nil"/>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7</w:t>
            </w:r>
          </w:p>
        </w:tc>
        <w:tc>
          <w:tcPr>
            <w:tcW w:w="992" w:type="dxa"/>
            <w:tcBorders>
              <w:top w:val="nil"/>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8</w:t>
            </w:r>
          </w:p>
        </w:tc>
        <w:tc>
          <w:tcPr>
            <w:tcW w:w="425" w:type="dxa"/>
            <w:tcBorders>
              <w:top w:val="nil"/>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9</w:t>
            </w:r>
          </w:p>
        </w:tc>
        <w:tc>
          <w:tcPr>
            <w:tcW w:w="1418" w:type="dxa"/>
            <w:tcBorders>
              <w:top w:val="nil"/>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10</w:t>
            </w:r>
          </w:p>
        </w:tc>
        <w:tc>
          <w:tcPr>
            <w:tcW w:w="992" w:type="dxa"/>
            <w:tcBorders>
              <w:top w:val="nil"/>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11</w:t>
            </w:r>
          </w:p>
        </w:tc>
        <w:tc>
          <w:tcPr>
            <w:tcW w:w="1276" w:type="dxa"/>
            <w:tcBorders>
              <w:top w:val="nil"/>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12</w:t>
            </w:r>
          </w:p>
        </w:tc>
        <w:tc>
          <w:tcPr>
            <w:tcW w:w="1134" w:type="dxa"/>
            <w:tcBorders>
              <w:top w:val="nil"/>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13</w:t>
            </w:r>
          </w:p>
        </w:tc>
        <w:tc>
          <w:tcPr>
            <w:tcW w:w="757" w:type="dxa"/>
            <w:tcBorders>
              <w:top w:val="nil"/>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14</w:t>
            </w:r>
          </w:p>
        </w:tc>
        <w:tc>
          <w:tcPr>
            <w:tcW w:w="802" w:type="dxa"/>
            <w:tcBorders>
              <w:top w:val="nil"/>
              <w:left w:val="nil"/>
              <w:bottom w:val="single" w:sz="4" w:space="0" w:color="auto"/>
              <w:right w:val="single" w:sz="4" w:space="0" w:color="auto"/>
            </w:tcBorders>
            <w:shd w:val="clear" w:color="auto" w:fill="auto"/>
            <w:hideMark/>
          </w:tcPr>
          <w:p w:rsidR="00AD1346" w:rsidRPr="00AD1346" w:rsidRDefault="00AD1346" w:rsidP="00AD1346">
            <w:pPr>
              <w:spacing w:after="0" w:line="240" w:lineRule="auto"/>
              <w:jc w:val="center"/>
              <w:rPr>
                <w:rFonts w:ascii="Times New Roman" w:eastAsia="Times New Roman" w:hAnsi="Times New Roman" w:cs="Times New Roman"/>
                <w:color w:val="000000"/>
                <w:lang w:eastAsia="ru-RU"/>
              </w:rPr>
            </w:pPr>
            <w:r w:rsidRPr="00AD1346">
              <w:rPr>
                <w:rFonts w:ascii="Times New Roman" w:eastAsia="Times New Roman" w:hAnsi="Times New Roman" w:cs="Times New Roman"/>
                <w:color w:val="000000"/>
                <w:lang w:eastAsia="ru-RU"/>
              </w:rPr>
              <w:t>15</w:t>
            </w:r>
          </w:p>
        </w:tc>
      </w:tr>
      <w:tr w:rsidR="00AD1346" w:rsidRPr="00AD1346" w:rsidTr="00AD1346">
        <w:trPr>
          <w:trHeight w:val="85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AD1346" w:rsidRPr="00AD1346" w:rsidRDefault="00AD1346" w:rsidP="00AD1346">
            <w:pPr>
              <w:spacing w:after="0" w:line="240" w:lineRule="auto"/>
              <w:jc w:val="center"/>
              <w:rPr>
                <w:rFonts w:ascii="Times New Roman" w:eastAsia="Times New Roman" w:hAnsi="Times New Roman" w:cs="Times New Roman"/>
                <w:color w:val="000000"/>
                <w:sz w:val="20"/>
                <w:szCs w:val="20"/>
                <w:lang w:eastAsia="ru-RU"/>
              </w:rPr>
            </w:pPr>
            <w:r w:rsidRPr="00AD1346">
              <w:rPr>
                <w:rFonts w:ascii="Times New Roman" w:eastAsia="Times New Roman" w:hAnsi="Times New Roman" w:cs="Times New Roman"/>
                <w:color w:val="000000"/>
                <w:sz w:val="20"/>
                <w:szCs w:val="20"/>
                <w:lang w:eastAsia="ru-RU"/>
              </w:rPr>
              <w:t xml:space="preserve"> - </w:t>
            </w:r>
          </w:p>
        </w:tc>
        <w:tc>
          <w:tcPr>
            <w:tcW w:w="1066" w:type="dxa"/>
            <w:tcBorders>
              <w:top w:val="nil"/>
              <w:left w:val="nil"/>
              <w:bottom w:val="single" w:sz="4" w:space="0" w:color="auto"/>
              <w:right w:val="single" w:sz="4" w:space="0" w:color="auto"/>
            </w:tcBorders>
            <w:shd w:val="clear" w:color="auto" w:fill="auto"/>
            <w:noWrap/>
            <w:vAlign w:val="center"/>
            <w:hideMark/>
          </w:tcPr>
          <w:p w:rsidR="00AD1346" w:rsidRPr="00AD1346" w:rsidRDefault="00AD1346" w:rsidP="00AD1346">
            <w:pPr>
              <w:spacing w:after="0" w:line="240" w:lineRule="auto"/>
              <w:jc w:val="center"/>
              <w:rPr>
                <w:rFonts w:ascii="Times New Roman" w:eastAsia="Times New Roman" w:hAnsi="Times New Roman" w:cs="Times New Roman"/>
                <w:color w:val="000000"/>
                <w:sz w:val="20"/>
                <w:szCs w:val="20"/>
                <w:lang w:eastAsia="ru-RU"/>
              </w:rPr>
            </w:pPr>
            <w:r w:rsidRPr="00AD1346">
              <w:rPr>
                <w:rFonts w:ascii="Times New Roman" w:eastAsia="Times New Roman" w:hAnsi="Times New Roman" w:cs="Times New Roman"/>
                <w:color w:val="000000"/>
                <w:sz w:val="20"/>
                <w:szCs w:val="20"/>
                <w:lang w:eastAsia="ru-RU"/>
              </w:rPr>
              <w:t xml:space="preserve"> - </w:t>
            </w:r>
          </w:p>
        </w:tc>
        <w:tc>
          <w:tcPr>
            <w:tcW w:w="1111" w:type="dxa"/>
            <w:tcBorders>
              <w:top w:val="nil"/>
              <w:left w:val="nil"/>
              <w:bottom w:val="single" w:sz="4" w:space="0" w:color="auto"/>
              <w:right w:val="single" w:sz="4" w:space="0" w:color="auto"/>
            </w:tcBorders>
            <w:shd w:val="clear" w:color="auto" w:fill="auto"/>
            <w:noWrap/>
            <w:vAlign w:val="center"/>
            <w:hideMark/>
          </w:tcPr>
          <w:p w:rsidR="00AD1346" w:rsidRPr="00AD1346" w:rsidRDefault="00AD1346" w:rsidP="00AD1346">
            <w:pPr>
              <w:spacing w:after="0" w:line="240" w:lineRule="auto"/>
              <w:jc w:val="center"/>
              <w:rPr>
                <w:rFonts w:ascii="Times New Roman" w:eastAsia="Times New Roman" w:hAnsi="Times New Roman" w:cs="Times New Roman"/>
                <w:color w:val="000000"/>
                <w:sz w:val="20"/>
                <w:szCs w:val="20"/>
                <w:lang w:eastAsia="ru-RU"/>
              </w:rPr>
            </w:pPr>
            <w:r w:rsidRPr="00AD1346">
              <w:rPr>
                <w:rFonts w:ascii="Times New Roman" w:eastAsia="Times New Roman" w:hAnsi="Times New Roman" w:cs="Times New Roman"/>
                <w:color w:val="000000"/>
                <w:sz w:val="20"/>
                <w:szCs w:val="20"/>
                <w:lang w:eastAsia="ru-RU"/>
              </w:rPr>
              <w:t xml:space="preserve"> - </w:t>
            </w:r>
          </w:p>
        </w:tc>
        <w:tc>
          <w:tcPr>
            <w:tcW w:w="2138" w:type="dxa"/>
            <w:tcBorders>
              <w:top w:val="nil"/>
              <w:left w:val="nil"/>
              <w:bottom w:val="single" w:sz="4" w:space="0" w:color="auto"/>
              <w:right w:val="single" w:sz="4" w:space="0" w:color="auto"/>
            </w:tcBorders>
            <w:shd w:val="clear" w:color="auto" w:fill="auto"/>
            <w:noWrap/>
            <w:vAlign w:val="center"/>
            <w:hideMark/>
          </w:tcPr>
          <w:p w:rsidR="00AD1346" w:rsidRPr="00AD1346" w:rsidRDefault="00AD1346" w:rsidP="00AD1346">
            <w:pPr>
              <w:spacing w:after="0" w:line="240" w:lineRule="auto"/>
              <w:jc w:val="center"/>
              <w:rPr>
                <w:rFonts w:ascii="Times New Roman" w:eastAsia="Times New Roman" w:hAnsi="Times New Roman" w:cs="Times New Roman"/>
                <w:color w:val="000000"/>
                <w:sz w:val="20"/>
                <w:szCs w:val="20"/>
                <w:lang w:eastAsia="ru-RU"/>
              </w:rPr>
            </w:pPr>
            <w:r w:rsidRPr="00AD1346">
              <w:rPr>
                <w:rFonts w:ascii="Times New Roman" w:eastAsia="Times New Roman" w:hAnsi="Times New Roman" w:cs="Times New Roman"/>
                <w:color w:val="000000"/>
                <w:sz w:val="20"/>
                <w:szCs w:val="20"/>
                <w:lang w:eastAsia="ru-RU"/>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AD1346" w:rsidRPr="00AD1346" w:rsidRDefault="00AD1346" w:rsidP="00AD1346">
            <w:pPr>
              <w:spacing w:after="0" w:line="240" w:lineRule="auto"/>
              <w:jc w:val="center"/>
              <w:rPr>
                <w:rFonts w:ascii="Times New Roman" w:eastAsia="Times New Roman" w:hAnsi="Times New Roman" w:cs="Times New Roman"/>
                <w:color w:val="000000"/>
                <w:sz w:val="20"/>
                <w:szCs w:val="20"/>
                <w:lang w:eastAsia="ru-RU"/>
              </w:rPr>
            </w:pPr>
            <w:r w:rsidRPr="00AD1346">
              <w:rPr>
                <w:rFonts w:ascii="Times New Roman" w:eastAsia="Times New Roman" w:hAnsi="Times New Roman" w:cs="Times New Roman"/>
                <w:color w:val="000000"/>
                <w:sz w:val="20"/>
                <w:szCs w:val="20"/>
                <w:lang w:eastAsia="ru-RU"/>
              </w:rPr>
              <w:t xml:space="preserve"> - </w:t>
            </w:r>
          </w:p>
        </w:tc>
        <w:tc>
          <w:tcPr>
            <w:tcW w:w="797" w:type="dxa"/>
            <w:tcBorders>
              <w:top w:val="nil"/>
              <w:left w:val="nil"/>
              <w:bottom w:val="single" w:sz="4" w:space="0" w:color="auto"/>
              <w:right w:val="single" w:sz="4" w:space="0" w:color="auto"/>
            </w:tcBorders>
            <w:shd w:val="clear" w:color="auto" w:fill="auto"/>
            <w:noWrap/>
            <w:vAlign w:val="center"/>
            <w:hideMark/>
          </w:tcPr>
          <w:p w:rsidR="00AD1346" w:rsidRPr="00AD1346" w:rsidRDefault="00AD1346" w:rsidP="00AD1346">
            <w:pPr>
              <w:spacing w:after="0" w:line="240" w:lineRule="auto"/>
              <w:jc w:val="center"/>
              <w:rPr>
                <w:rFonts w:ascii="Times New Roman" w:eastAsia="Times New Roman" w:hAnsi="Times New Roman" w:cs="Times New Roman"/>
                <w:color w:val="000000"/>
                <w:sz w:val="20"/>
                <w:szCs w:val="20"/>
                <w:lang w:eastAsia="ru-RU"/>
              </w:rPr>
            </w:pPr>
            <w:r w:rsidRPr="00AD1346">
              <w:rPr>
                <w:rFonts w:ascii="Times New Roman" w:eastAsia="Times New Roman" w:hAnsi="Times New Roman" w:cs="Times New Roman"/>
                <w:color w:val="000000"/>
                <w:sz w:val="20"/>
                <w:szCs w:val="20"/>
                <w:lang w:eastAsia="ru-RU"/>
              </w:rPr>
              <w:t xml:space="preserve"> - </w:t>
            </w:r>
          </w:p>
        </w:tc>
        <w:tc>
          <w:tcPr>
            <w:tcW w:w="762" w:type="dxa"/>
            <w:tcBorders>
              <w:top w:val="nil"/>
              <w:left w:val="nil"/>
              <w:bottom w:val="single" w:sz="4" w:space="0" w:color="auto"/>
              <w:right w:val="single" w:sz="4" w:space="0" w:color="auto"/>
            </w:tcBorders>
            <w:shd w:val="clear" w:color="auto" w:fill="auto"/>
            <w:noWrap/>
            <w:vAlign w:val="center"/>
            <w:hideMark/>
          </w:tcPr>
          <w:p w:rsidR="00AD1346" w:rsidRPr="00AD1346" w:rsidRDefault="00AD1346" w:rsidP="00AD1346">
            <w:pPr>
              <w:spacing w:after="0" w:line="240" w:lineRule="auto"/>
              <w:jc w:val="center"/>
              <w:rPr>
                <w:rFonts w:ascii="Times New Roman" w:eastAsia="Times New Roman" w:hAnsi="Times New Roman" w:cs="Times New Roman"/>
                <w:color w:val="000000"/>
                <w:sz w:val="20"/>
                <w:szCs w:val="20"/>
                <w:lang w:eastAsia="ru-RU"/>
              </w:rPr>
            </w:pPr>
            <w:r w:rsidRPr="00AD1346">
              <w:rPr>
                <w:rFonts w:ascii="Times New Roman" w:eastAsia="Times New Roman" w:hAnsi="Times New Roman" w:cs="Times New Roman"/>
                <w:color w:val="000000"/>
                <w:sz w:val="20"/>
                <w:szCs w:val="20"/>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AD1346" w:rsidRPr="00AD1346" w:rsidRDefault="00AD1346" w:rsidP="00AD1346">
            <w:pPr>
              <w:spacing w:after="0" w:line="240" w:lineRule="auto"/>
              <w:jc w:val="center"/>
              <w:rPr>
                <w:rFonts w:ascii="Times New Roman" w:eastAsia="Times New Roman" w:hAnsi="Times New Roman" w:cs="Times New Roman"/>
                <w:color w:val="000000"/>
                <w:sz w:val="20"/>
                <w:szCs w:val="20"/>
                <w:lang w:eastAsia="ru-RU"/>
              </w:rPr>
            </w:pPr>
            <w:r w:rsidRPr="00AD1346">
              <w:rPr>
                <w:rFonts w:ascii="Times New Roman" w:eastAsia="Times New Roman" w:hAnsi="Times New Roman" w:cs="Times New Roman"/>
                <w:color w:val="000000"/>
                <w:sz w:val="20"/>
                <w:szCs w:val="20"/>
                <w:lang w:eastAsia="ru-RU"/>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AD1346" w:rsidRPr="00AD1346" w:rsidRDefault="00AD1346" w:rsidP="00AD1346">
            <w:pPr>
              <w:spacing w:after="0" w:line="240" w:lineRule="auto"/>
              <w:jc w:val="center"/>
              <w:rPr>
                <w:rFonts w:ascii="Times New Roman" w:eastAsia="Times New Roman" w:hAnsi="Times New Roman" w:cs="Times New Roman"/>
                <w:color w:val="000000"/>
                <w:sz w:val="20"/>
                <w:szCs w:val="20"/>
                <w:lang w:eastAsia="ru-RU"/>
              </w:rPr>
            </w:pPr>
            <w:r w:rsidRPr="00AD1346">
              <w:rPr>
                <w:rFonts w:ascii="Times New Roman" w:eastAsia="Times New Roman" w:hAnsi="Times New Roman" w:cs="Times New Roman"/>
                <w:color w:val="000000"/>
                <w:sz w:val="20"/>
                <w:szCs w:val="20"/>
                <w:lang w:eastAsia="ru-RU"/>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AD1346" w:rsidRPr="00AD1346" w:rsidRDefault="00AD1346" w:rsidP="00AD1346">
            <w:pPr>
              <w:spacing w:after="0" w:line="240" w:lineRule="auto"/>
              <w:jc w:val="center"/>
              <w:rPr>
                <w:rFonts w:ascii="Times New Roman" w:eastAsia="Times New Roman" w:hAnsi="Times New Roman" w:cs="Times New Roman"/>
                <w:color w:val="000000"/>
                <w:sz w:val="20"/>
                <w:szCs w:val="20"/>
                <w:lang w:eastAsia="ru-RU"/>
              </w:rPr>
            </w:pPr>
            <w:r w:rsidRPr="00AD1346">
              <w:rPr>
                <w:rFonts w:ascii="Times New Roman" w:eastAsia="Times New Roman" w:hAnsi="Times New Roman" w:cs="Times New Roman"/>
                <w:color w:val="000000"/>
                <w:sz w:val="20"/>
                <w:szCs w:val="20"/>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AD1346" w:rsidRPr="00AD1346" w:rsidRDefault="00AD1346" w:rsidP="00AD1346">
            <w:pPr>
              <w:spacing w:after="0" w:line="240" w:lineRule="auto"/>
              <w:jc w:val="center"/>
              <w:rPr>
                <w:rFonts w:ascii="Times New Roman" w:eastAsia="Times New Roman" w:hAnsi="Times New Roman" w:cs="Times New Roman"/>
                <w:color w:val="000000"/>
                <w:sz w:val="20"/>
                <w:szCs w:val="20"/>
                <w:lang w:eastAsia="ru-RU"/>
              </w:rPr>
            </w:pPr>
            <w:r w:rsidRPr="00AD1346">
              <w:rPr>
                <w:rFonts w:ascii="Times New Roman" w:eastAsia="Times New Roman" w:hAnsi="Times New Roman" w:cs="Times New Roman"/>
                <w:color w:val="000000"/>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AD1346" w:rsidRPr="00AD1346" w:rsidRDefault="00AD1346" w:rsidP="00AD1346">
            <w:pPr>
              <w:spacing w:after="0" w:line="240" w:lineRule="auto"/>
              <w:jc w:val="center"/>
              <w:rPr>
                <w:rFonts w:ascii="Times New Roman" w:eastAsia="Times New Roman" w:hAnsi="Times New Roman" w:cs="Times New Roman"/>
                <w:color w:val="000000"/>
                <w:sz w:val="20"/>
                <w:szCs w:val="20"/>
                <w:lang w:eastAsia="ru-RU"/>
              </w:rPr>
            </w:pPr>
            <w:r w:rsidRPr="00AD1346">
              <w:rPr>
                <w:rFonts w:ascii="Times New Roman" w:eastAsia="Times New Roman" w:hAnsi="Times New Roman" w:cs="Times New Roman"/>
                <w:color w:val="000000"/>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AD1346" w:rsidRPr="00AD1346" w:rsidRDefault="00AD1346" w:rsidP="00AD1346">
            <w:pPr>
              <w:spacing w:after="0" w:line="240" w:lineRule="auto"/>
              <w:jc w:val="center"/>
              <w:rPr>
                <w:rFonts w:ascii="Times New Roman" w:eastAsia="Times New Roman" w:hAnsi="Times New Roman" w:cs="Times New Roman"/>
                <w:color w:val="000000"/>
                <w:sz w:val="20"/>
                <w:szCs w:val="20"/>
                <w:lang w:eastAsia="ru-RU"/>
              </w:rPr>
            </w:pPr>
            <w:r w:rsidRPr="00AD1346">
              <w:rPr>
                <w:rFonts w:ascii="Times New Roman" w:eastAsia="Times New Roman" w:hAnsi="Times New Roman" w:cs="Times New Roman"/>
                <w:color w:val="000000"/>
                <w:sz w:val="20"/>
                <w:szCs w:val="20"/>
                <w:lang w:eastAsia="ru-RU"/>
              </w:rPr>
              <w:t xml:space="preserve"> - </w:t>
            </w:r>
          </w:p>
        </w:tc>
        <w:tc>
          <w:tcPr>
            <w:tcW w:w="757" w:type="dxa"/>
            <w:tcBorders>
              <w:top w:val="nil"/>
              <w:left w:val="nil"/>
              <w:bottom w:val="single" w:sz="4" w:space="0" w:color="auto"/>
              <w:right w:val="single" w:sz="4" w:space="0" w:color="auto"/>
            </w:tcBorders>
            <w:shd w:val="clear" w:color="auto" w:fill="auto"/>
            <w:noWrap/>
            <w:vAlign w:val="center"/>
            <w:hideMark/>
          </w:tcPr>
          <w:p w:rsidR="00AD1346" w:rsidRPr="00AD1346" w:rsidRDefault="00AD1346" w:rsidP="00AD1346">
            <w:pPr>
              <w:spacing w:after="0" w:line="240" w:lineRule="auto"/>
              <w:jc w:val="center"/>
              <w:rPr>
                <w:rFonts w:ascii="Times New Roman" w:eastAsia="Times New Roman" w:hAnsi="Times New Roman" w:cs="Times New Roman"/>
                <w:color w:val="000000"/>
                <w:sz w:val="20"/>
                <w:szCs w:val="20"/>
                <w:lang w:eastAsia="ru-RU"/>
              </w:rPr>
            </w:pPr>
            <w:r w:rsidRPr="00AD1346">
              <w:rPr>
                <w:rFonts w:ascii="Times New Roman" w:eastAsia="Times New Roman" w:hAnsi="Times New Roman" w:cs="Times New Roman"/>
                <w:color w:val="000000"/>
                <w:sz w:val="20"/>
                <w:szCs w:val="20"/>
                <w:lang w:eastAsia="ru-RU"/>
              </w:rPr>
              <w:t xml:space="preserve"> - </w:t>
            </w:r>
          </w:p>
        </w:tc>
        <w:tc>
          <w:tcPr>
            <w:tcW w:w="802" w:type="dxa"/>
            <w:tcBorders>
              <w:top w:val="nil"/>
              <w:left w:val="nil"/>
              <w:bottom w:val="single" w:sz="4" w:space="0" w:color="auto"/>
              <w:right w:val="single" w:sz="4" w:space="0" w:color="auto"/>
            </w:tcBorders>
            <w:shd w:val="clear" w:color="auto" w:fill="auto"/>
            <w:vAlign w:val="center"/>
            <w:hideMark/>
          </w:tcPr>
          <w:p w:rsidR="00AD1346" w:rsidRPr="00AD1346" w:rsidRDefault="00AD1346" w:rsidP="00AD1346">
            <w:pPr>
              <w:spacing w:after="0" w:line="240" w:lineRule="auto"/>
              <w:jc w:val="center"/>
              <w:rPr>
                <w:rFonts w:ascii="Times New Roman" w:eastAsia="Times New Roman" w:hAnsi="Times New Roman" w:cs="Times New Roman"/>
                <w:color w:val="000000"/>
                <w:sz w:val="20"/>
                <w:szCs w:val="20"/>
                <w:lang w:eastAsia="ru-RU"/>
              </w:rPr>
            </w:pPr>
            <w:r w:rsidRPr="00AD1346">
              <w:rPr>
                <w:rFonts w:ascii="Times New Roman" w:eastAsia="Times New Roman" w:hAnsi="Times New Roman" w:cs="Times New Roman"/>
                <w:color w:val="000000"/>
                <w:sz w:val="20"/>
                <w:szCs w:val="20"/>
                <w:lang w:eastAsia="ru-RU"/>
              </w:rPr>
              <w:t xml:space="preserve"> - </w:t>
            </w:r>
          </w:p>
        </w:tc>
      </w:tr>
      <w:tr w:rsidR="00AD1346" w:rsidRPr="00AD1346" w:rsidTr="00AD1346">
        <w:trPr>
          <w:trHeight w:val="547"/>
        </w:trPr>
        <w:tc>
          <w:tcPr>
            <w:tcW w:w="16302"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AD1346" w:rsidRPr="00AD1346" w:rsidRDefault="00AD1346" w:rsidP="00AD1346">
            <w:pPr>
              <w:spacing w:after="0" w:line="240" w:lineRule="auto"/>
              <w:rPr>
                <w:rFonts w:ascii="Times New Roman" w:eastAsia="Times New Roman" w:hAnsi="Times New Roman" w:cs="Times New Roman"/>
                <w:color w:val="000000"/>
                <w:sz w:val="20"/>
                <w:szCs w:val="20"/>
                <w:lang w:eastAsia="ru-RU"/>
              </w:rPr>
            </w:pPr>
            <w:r w:rsidRPr="00AD1346">
              <w:rPr>
                <w:rFonts w:ascii="Times New Roman" w:eastAsia="Times New Roman" w:hAnsi="Times New Roman" w:cs="Times New Roman"/>
                <w:color w:val="000000"/>
                <w:sz w:val="20"/>
                <w:szCs w:val="20"/>
                <w:lang w:eastAsia="ru-RU"/>
              </w:rPr>
              <w:t>Участие субъектов малого и среднего предпринимательства в закупке</w:t>
            </w:r>
          </w:p>
        </w:tc>
      </w:tr>
      <w:tr w:rsidR="00AD1346" w:rsidRPr="00AD1346" w:rsidTr="00AD1346">
        <w:trPr>
          <w:trHeight w:val="765"/>
        </w:trPr>
        <w:tc>
          <w:tcPr>
            <w:tcW w:w="16302"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AD1346" w:rsidRPr="00AD1346" w:rsidRDefault="00AD1346" w:rsidP="00AD1346">
            <w:pPr>
              <w:spacing w:after="0" w:line="240" w:lineRule="auto"/>
              <w:rPr>
                <w:rFonts w:ascii="Times New Roman" w:eastAsia="Times New Roman" w:hAnsi="Times New Roman" w:cs="Times New Roman"/>
                <w:color w:val="000000"/>
                <w:sz w:val="20"/>
                <w:szCs w:val="20"/>
                <w:lang w:eastAsia="ru-RU"/>
              </w:rPr>
            </w:pPr>
            <w:r w:rsidRPr="00AD1346">
              <w:rPr>
                <w:rFonts w:ascii="Times New Roman" w:eastAsia="Times New Roman" w:hAnsi="Times New Roman" w:cs="Times New Roman"/>
                <w:color w:val="000000"/>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0,00 рублей.</w:t>
            </w:r>
          </w:p>
        </w:tc>
      </w:tr>
      <w:tr w:rsidR="00AD1346" w:rsidRPr="00AD1346" w:rsidTr="00AD1346">
        <w:trPr>
          <w:trHeight w:val="735"/>
        </w:trPr>
        <w:tc>
          <w:tcPr>
            <w:tcW w:w="16302"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AD1346" w:rsidRPr="00AD1346" w:rsidRDefault="00AD1346" w:rsidP="00AD1346">
            <w:pPr>
              <w:spacing w:after="0" w:line="240" w:lineRule="auto"/>
              <w:rPr>
                <w:rFonts w:ascii="Times New Roman" w:eastAsia="Times New Roman" w:hAnsi="Times New Roman" w:cs="Times New Roman"/>
                <w:color w:val="000000"/>
                <w:sz w:val="20"/>
                <w:szCs w:val="20"/>
                <w:lang w:eastAsia="ru-RU"/>
              </w:rPr>
            </w:pPr>
            <w:proofErr w:type="gramStart"/>
            <w:r w:rsidRPr="00AD1346">
              <w:rPr>
                <w:rFonts w:ascii="Times New Roman" w:eastAsia="Times New Roman" w:hAnsi="Times New Roman" w:cs="Times New Roman"/>
                <w:color w:val="000000"/>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tc>
      </w:tr>
      <w:tr w:rsidR="00AD1346" w:rsidRPr="00AD1346" w:rsidTr="00AD1346">
        <w:trPr>
          <w:trHeight w:val="915"/>
        </w:trPr>
        <w:tc>
          <w:tcPr>
            <w:tcW w:w="16302"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AD1346" w:rsidRPr="00AD1346" w:rsidRDefault="00AD1346" w:rsidP="00AD1346">
            <w:pPr>
              <w:spacing w:after="0" w:line="240" w:lineRule="auto"/>
              <w:rPr>
                <w:rFonts w:ascii="Times New Roman" w:eastAsia="Times New Roman" w:hAnsi="Times New Roman" w:cs="Times New Roman"/>
                <w:color w:val="000000"/>
                <w:sz w:val="20"/>
                <w:szCs w:val="20"/>
                <w:lang w:eastAsia="ru-RU"/>
              </w:rPr>
            </w:pPr>
            <w:r w:rsidRPr="00AD1346">
              <w:rPr>
                <w:rFonts w:ascii="Times New Roman" w:eastAsia="Times New Roman" w:hAnsi="Times New Roman" w:cs="Times New Roman"/>
                <w:color w:val="000000"/>
                <w:sz w:val="20"/>
                <w:szCs w:val="20"/>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w:t>
            </w:r>
            <w:proofErr w:type="gramStart"/>
            <w:r w:rsidRPr="00AD1346">
              <w:rPr>
                <w:rFonts w:ascii="Times New Roman" w:eastAsia="Times New Roman" w:hAnsi="Times New Roman" w:cs="Times New Roman"/>
                <w:color w:val="000000"/>
                <w:sz w:val="20"/>
                <w:szCs w:val="20"/>
                <w:lang w:eastAsia="ru-RU"/>
              </w:rPr>
              <w:t xml:space="preserve">( </w:t>
            </w:r>
            <w:proofErr w:type="gramEnd"/>
            <w:r w:rsidRPr="00AD1346">
              <w:rPr>
                <w:rFonts w:ascii="Times New Roman" w:eastAsia="Times New Roman" w:hAnsi="Times New Roman" w:cs="Times New Roman"/>
                <w:color w:val="000000"/>
                <w:sz w:val="20"/>
                <w:szCs w:val="20"/>
                <w:lang w:eastAsia="ru-RU"/>
              </w:rPr>
              <w:t>0,00 процентов).</w:t>
            </w:r>
          </w:p>
        </w:tc>
      </w:tr>
    </w:tbl>
    <w:p w:rsidR="00482C31" w:rsidRDefault="00CE5ADD">
      <w:r>
        <w:rPr>
          <w:noProof/>
          <w:lang w:eastAsia="ru-RU"/>
        </w:rPr>
        <w:lastRenderedPageBreak/>
        <w:drawing>
          <wp:inline distT="0" distB="0" distL="0" distR="0">
            <wp:extent cx="6168145" cy="9476921"/>
            <wp:effectExtent l="2858" t="0" r="7302" b="7303"/>
            <wp:docPr id="8" name="Рисунок 8" descr="K:\Лэйсан Равилова\Sca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Лэйсан Равилова\Scan_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9125"/>
                    <a:stretch/>
                  </pic:blipFill>
                  <pic:spPr bwMode="auto">
                    <a:xfrm rot="5400000">
                      <a:off x="0" y="0"/>
                      <a:ext cx="6168037" cy="9476755"/>
                    </a:xfrm>
                    <a:prstGeom prst="rect">
                      <a:avLst/>
                    </a:prstGeom>
                    <a:noFill/>
                    <a:ln>
                      <a:noFill/>
                    </a:ln>
                    <a:extLst>
                      <a:ext uri="{53640926-AAD7-44D8-BBD7-CCE9431645EC}">
                        <a14:shadowObscured xmlns:a14="http://schemas.microsoft.com/office/drawing/2010/main"/>
                      </a:ext>
                    </a:extLst>
                  </pic:spPr>
                </pic:pic>
              </a:graphicData>
            </a:graphic>
          </wp:inline>
        </w:drawing>
      </w:r>
    </w:p>
    <w:p w:rsidR="00CE5ADD" w:rsidRDefault="00CE5ADD"/>
    <w:sectPr w:rsidR="00CE5ADD" w:rsidSect="00AD1346">
      <w:pgSz w:w="16838" w:h="11906" w:orient="landscape"/>
      <w:pgMar w:top="284"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6AB" w:rsidRDefault="00F976AB" w:rsidP="00AD1346">
      <w:pPr>
        <w:spacing w:after="0" w:line="240" w:lineRule="auto"/>
      </w:pPr>
      <w:r>
        <w:separator/>
      </w:r>
    </w:p>
  </w:endnote>
  <w:endnote w:type="continuationSeparator" w:id="0">
    <w:p w:rsidR="00F976AB" w:rsidRDefault="00F976AB" w:rsidP="00AD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6AB" w:rsidRDefault="00F976AB" w:rsidP="00AD1346">
      <w:pPr>
        <w:spacing w:after="0" w:line="240" w:lineRule="auto"/>
      </w:pPr>
      <w:r>
        <w:separator/>
      </w:r>
    </w:p>
  </w:footnote>
  <w:footnote w:type="continuationSeparator" w:id="0">
    <w:p w:rsidR="00F976AB" w:rsidRDefault="00F976AB" w:rsidP="00AD13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46"/>
    <w:rsid w:val="00482C31"/>
    <w:rsid w:val="00AD1346"/>
    <w:rsid w:val="00CE5ADD"/>
    <w:rsid w:val="00D9734E"/>
    <w:rsid w:val="00F97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1346"/>
    <w:rPr>
      <w:color w:val="0000FF"/>
      <w:u w:val="single"/>
    </w:rPr>
  </w:style>
  <w:style w:type="paragraph" w:styleId="a4">
    <w:name w:val="header"/>
    <w:basedOn w:val="a"/>
    <w:link w:val="a5"/>
    <w:uiPriority w:val="99"/>
    <w:unhideWhenUsed/>
    <w:rsid w:val="00AD13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1346"/>
  </w:style>
  <w:style w:type="paragraph" w:styleId="a6">
    <w:name w:val="footer"/>
    <w:basedOn w:val="a"/>
    <w:link w:val="a7"/>
    <w:uiPriority w:val="99"/>
    <w:unhideWhenUsed/>
    <w:rsid w:val="00AD13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1346"/>
  </w:style>
  <w:style w:type="paragraph" w:styleId="a8">
    <w:name w:val="Balloon Text"/>
    <w:basedOn w:val="a"/>
    <w:link w:val="a9"/>
    <w:uiPriority w:val="99"/>
    <w:semiHidden/>
    <w:unhideWhenUsed/>
    <w:rsid w:val="00AD13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1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1346"/>
    <w:rPr>
      <w:color w:val="0000FF"/>
      <w:u w:val="single"/>
    </w:rPr>
  </w:style>
  <w:style w:type="paragraph" w:styleId="a4">
    <w:name w:val="header"/>
    <w:basedOn w:val="a"/>
    <w:link w:val="a5"/>
    <w:uiPriority w:val="99"/>
    <w:unhideWhenUsed/>
    <w:rsid w:val="00AD13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1346"/>
  </w:style>
  <w:style w:type="paragraph" w:styleId="a6">
    <w:name w:val="footer"/>
    <w:basedOn w:val="a"/>
    <w:link w:val="a7"/>
    <w:uiPriority w:val="99"/>
    <w:unhideWhenUsed/>
    <w:rsid w:val="00AD13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1346"/>
  </w:style>
  <w:style w:type="paragraph" w:styleId="a8">
    <w:name w:val="Balloon Text"/>
    <w:basedOn w:val="a"/>
    <w:link w:val="a9"/>
    <w:uiPriority w:val="99"/>
    <w:semiHidden/>
    <w:unhideWhenUsed/>
    <w:rsid w:val="00AD13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1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1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edupk@medupk.ru" TargetMode="External"/><Relationship Id="rId12" Type="http://schemas.openxmlformats.org/officeDocument/2006/relationships/hyperlink" Target="garantf1://7906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7922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66766.0/" TargetMode="External"/><Relationship Id="rId4" Type="http://schemas.openxmlformats.org/officeDocument/2006/relationships/webSettings" Target="webSettings.xml"/><Relationship Id="rId9" Type="http://schemas.openxmlformats.org/officeDocument/2006/relationships/hyperlink" Target="garantf1://8513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Сарвалеева</dc:creator>
  <cp:lastModifiedBy>Альбина Сарвалеева</cp:lastModifiedBy>
  <cp:revision>1</cp:revision>
  <dcterms:created xsi:type="dcterms:W3CDTF">2019-10-23T06:11:00Z</dcterms:created>
  <dcterms:modified xsi:type="dcterms:W3CDTF">2019-10-23T06:41:00Z</dcterms:modified>
</cp:coreProperties>
</file>